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E2" w:rsidRDefault="005911E2" w:rsidP="005911E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396990" cy="8787766"/>
            <wp:effectExtent l="19050" t="0" r="3810" b="0"/>
            <wp:docPr id="1" name="Рисунок 1" descr="C:\Users\ZILYA\Pictures\2023-11-13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LYA\Pictures\2023-11-13\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349" cy="8801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4AF" w:rsidRPr="0024113E" w:rsidRDefault="000854AF" w:rsidP="000854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САЙРАНОВО 2023</w:t>
      </w:r>
    </w:p>
    <w:p w:rsidR="005911E2" w:rsidRDefault="005911E2" w:rsidP="00CA2162">
      <w:pPr>
        <w:pStyle w:val="a3"/>
        <w:spacing w:before="0" w:beforeAutospacing="0" w:after="0" w:afterAutospacing="0"/>
        <w:jc w:val="both"/>
        <w:rPr>
          <w:rStyle w:val="a4"/>
          <w:color w:val="333333"/>
        </w:rPr>
      </w:pPr>
    </w:p>
    <w:p w:rsidR="00CA2162" w:rsidRDefault="00CA2162" w:rsidP="00CA216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lastRenderedPageBreak/>
        <w:t>ПОЯСНИТЕЛЬНАЯ ЗАПИСКА</w:t>
      </w:r>
    </w:p>
    <w:p w:rsidR="00CA2162" w:rsidRDefault="00CA2162" w:rsidP="000854AF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  <w:r>
        <w:rPr>
          <w:color w:val="333333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>
        <w:rPr>
          <w:color w:val="333333"/>
        </w:rPr>
        <w:t>Минпросвещения</w:t>
      </w:r>
      <w:proofErr w:type="spellEnd"/>
      <w:r>
        <w:rPr>
          <w:color w:val="333333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 </w:t>
      </w:r>
      <w:r>
        <w:rPr>
          <w:color w:val="333333"/>
          <w:shd w:val="clear" w:color="auto" w:fill="FFFFFF"/>
        </w:rPr>
        <w:t>рабочей </w:t>
      </w:r>
      <w:r>
        <w:rPr>
          <w:color w:val="333333"/>
        </w:rPr>
        <w:t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CA2162" w:rsidRDefault="00CA2162" w:rsidP="00CA216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CA2162" w:rsidRDefault="00CA2162" w:rsidP="00CA216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ОБЩАЯ ХАРАКТЕРИСТИКА </w:t>
      </w:r>
      <w:r>
        <w:rPr>
          <w:rStyle w:val="a4"/>
          <w:color w:val="333333"/>
          <w:sz w:val="21"/>
          <w:szCs w:val="21"/>
          <w:shd w:val="clear" w:color="auto" w:fill="FFFFFF"/>
        </w:rPr>
        <w:t>УЧЕБНОГО ПРЕДМЕТА «ЛИТЕРАТУРА»</w:t>
      </w:r>
    </w:p>
    <w:p w:rsidR="00CA2162" w:rsidRDefault="00CA2162" w:rsidP="00CA216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  <w:shd w:val="clear" w:color="auto" w:fill="FFFFFF"/>
        </w:rPr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>
        <w:rPr>
          <w:color w:val="333333"/>
        </w:rPr>
        <w:t>межпредметных</w:t>
      </w:r>
      <w:proofErr w:type="spellEnd"/>
      <w:r>
        <w:rPr>
          <w:color w:val="333333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CA2162" w:rsidRDefault="00CA2162" w:rsidP="00CA216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CA2162" w:rsidRDefault="00CA2162" w:rsidP="00CA216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ЦЕЛИ ИЗУЧЕНИЯ </w:t>
      </w:r>
      <w:r>
        <w:rPr>
          <w:rStyle w:val="a4"/>
          <w:color w:val="333333"/>
          <w:sz w:val="21"/>
          <w:szCs w:val="21"/>
          <w:shd w:val="clear" w:color="auto" w:fill="FFFFFF"/>
        </w:rPr>
        <w:t>УЧЕБНОГО ПРЕДМЕТА «ЛИТЕРАТУРА»</w:t>
      </w:r>
    </w:p>
    <w:p w:rsidR="00CA2162" w:rsidRDefault="00CA2162" w:rsidP="00CA216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  <w:shd w:val="clear" w:color="auto" w:fill="FFFFFF"/>
        </w:rPr>
        <w:lastRenderedPageBreak/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>
        <w:rPr>
          <w:color w:val="333333"/>
        </w:rPr>
        <w:t>теоретико</w:t>
      </w:r>
      <w:proofErr w:type="spellEnd"/>
      <w:r>
        <w:rPr>
          <w:color w:val="333333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 w:rsidR="00CA2162" w:rsidRDefault="00CA2162" w:rsidP="00CA216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CA2162" w:rsidRDefault="00CA2162" w:rsidP="00CA216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МЕСТО УЧЕБНОГО ПРЕДМЕТА «ЛИТЕРАТУРА» В УЧЕБНОМ ПЛАНЕ</w:t>
      </w:r>
    </w:p>
    <w:p w:rsidR="00CA2162" w:rsidRDefault="00CA2162" w:rsidP="00CA216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921443" w:rsidRDefault="00921443"/>
    <w:p w:rsidR="00CA2162" w:rsidRDefault="00CA2162" w:rsidP="00CA216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СОДЕРЖАНИЕ УЧЕБНОГО ПРЕДМЕТА</w:t>
      </w:r>
    </w:p>
    <w:p w:rsidR="00CA2162" w:rsidRDefault="00CA2162" w:rsidP="00CA216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:rsidR="00CA2162" w:rsidRDefault="00CA2162" w:rsidP="00CA2162">
      <w:pPr>
        <w:pStyle w:val="a3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5 КЛАСС</w:t>
      </w:r>
    </w:p>
    <w:p w:rsidR="00CA2162" w:rsidRDefault="00CA2162" w:rsidP="00CA2162">
      <w:pPr>
        <w:pStyle w:val="a3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Мифология.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Мифы народов России и мира.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Фольклор. </w:t>
      </w:r>
      <w:r>
        <w:rPr>
          <w:color w:val="333333"/>
        </w:rPr>
        <w:t>Малые жанры: пословицы, поговорки, загадки. Сказки народов России и народов мира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(не менее трёх).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Литература первой половины XIX века И. А. Крылов. </w:t>
      </w:r>
      <w:r>
        <w:rPr>
          <w:color w:val="333333"/>
        </w:rPr>
        <w:t>Басни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А. С. Пушкин. </w:t>
      </w:r>
      <w:r>
        <w:rPr>
          <w:color w:val="333333"/>
        </w:rPr>
        <w:t>Стихотворения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(не менее трёх). «Зимнее утро», «Зимний вечер», «Няне»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  <w:r>
        <w:rPr>
          <w:color w:val="333333"/>
        </w:rPr>
        <w:t> «Сказка о мёртвой царевне и о семи богатырях».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М. Ю. Лермонтов.</w:t>
      </w:r>
      <w:r>
        <w:rPr>
          <w:color w:val="333333"/>
        </w:rPr>
        <w:t> Стихотворение «Бородино».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Н. В. Гоголь.</w:t>
      </w:r>
      <w:r>
        <w:rPr>
          <w:color w:val="333333"/>
        </w:rPr>
        <w:t> Повесть «Ночь перед Рождеством» из сборника «Вечера на хуторе близ Диканьки». 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lastRenderedPageBreak/>
        <w:t>Литература второй половины XIX века.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И. С. Тургенев.</w:t>
      </w:r>
      <w:r>
        <w:rPr>
          <w:color w:val="333333"/>
        </w:rPr>
        <w:t> Рассказ «Муму».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Н. А. Некрасов.</w:t>
      </w:r>
      <w:r>
        <w:rPr>
          <w:color w:val="333333"/>
        </w:rPr>
        <w:t> Стихотворения</w:t>
      </w:r>
      <w:r>
        <w:rPr>
          <w:color w:val="000000"/>
        </w:rPr>
        <w:t> </w:t>
      </w:r>
      <w:r>
        <w:rPr>
          <w:rStyle w:val="placeholder-mask"/>
          <w:color w:val="000000"/>
          <w:shd w:val="clear" w:color="auto" w:fill="FFFF00"/>
        </w:rPr>
        <w:t>‌</w:t>
      </w:r>
      <w:r>
        <w:rPr>
          <w:rStyle w:val="placeholder"/>
          <w:color w:val="000000"/>
          <w:shd w:val="clear" w:color="auto" w:fill="FFFF00"/>
        </w:rPr>
        <w:t>(не менее двух). «Крестьянские дети», «Школьник» и др.</w:t>
      </w:r>
      <w:r>
        <w:rPr>
          <w:rStyle w:val="placeholder-mask"/>
          <w:color w:val="000000"/>
          <w:shd w:val="clear" w:color="auto" w:fill="FFFF00"/>
        </w:rPr>
        <w:t>‌</w:t>
      </w:r>
      <w:r>
        <w:rPr>
          <w:color w:val="000000"/>
        </w:rPr>
        <w:t> </w:t>
      </w:r>
      <w:r>
        <w:rPr>
          <w:color w:val="333333"/>
        </w:rPr>
        <w:t>Поэма «Мороз, Красный нос» (фрагмент).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Л. Н. Толстой.</w:t>
      </w:r>
      <w:r>
        <w:rPr>
          <w:color w:val="333333"/>
        </w:rPr>
        <w:t> Рассказ «Кавказский пленник».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Литература XIX–ХХ веков.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Стихотворения отечественных поэтов XIX–ХХ веков о родной природе и о связи человека с Родиной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Юмористические рассказы отечественных писателей XIX– XX веков.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А. П. Чехов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(два рассказа по выбору). Например, «Лошадиная фамилия», «Мальчики», «Хирургия»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М. М. Зощенко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(два рассказа по выбору). Например, «Галоша», «Лёля и Минька», «Ёлка», «Золотые слова», «Встреча»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Произведения отечественной литературы о природе и животных</w:t>
      </w:r>
      <w:r>
        <w:rPr>
          <w:color w:val="333333"/>
          <w:shd w:val="clear" w:color="auto" w:fill="FFFFFF"/>
        </w:rPr>
        <w:t>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(не менее двух). Например, А. И. Куприна, М. М. Пришвина, К. Г. Паустовского.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А. П. Платонов.</w:t>
      </w:r>
      <w:r>
        <w:rPr>
          <w:color w:val="333333"/>
          <w:shd w:val="clear" w:color="auto" w:fill="FFFFFF"/>
        </w:rPr>
        <w:t> Рассказы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(один по выбору). Например, «Корова», «Никита»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В. П. Астафьев.</w:t>
      </w:r>
      <w:r>
        <w:rPr>
          <w:color w:val="333333"/>
          <w:shd w:val="clear" w:color="auto" w:fill="FFFFFF"/>
        </w:rPr>
        <w:t> Рассказ «</w:t>
      </w:r>
      <w:proofErr w:type="spellStart"/>
      <w:r>
        <w:rPr>
          <w:color w:val="333333"/>
          <w:shd w:val="clear" w:color="auto" w:fill="FFFFFF"/>
        </w:rPr>
        <w:t>Васюткино</w:t>
      </w:r>
      <w:proofErr w:type="spellEnd"/>
      <w:r>
        <w:rPr>
          <w:color w:val="333333"/>
          <w:shd w:val="clear" w:color="auto" w:fill="FFFFFF"/>
        </w:rPr>
        <w:t xml:space="preserve"> озеро».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hd w:val="clear" w:color="auto" w:fill="FFFFFF"/>
        </w:rPr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Литература XX–XXI веков.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Произведения отечественной литературы на тему «Человек на войне»</w:t>
      </w:r>
      <w:r>
        <w:rPr>
          <w:color w:val="333333"/>
          <w:shd w:val="clear" w:color="auto" w:fill="FFFFFF"/>
        </w:rPr>
        <w:t>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(не менее двух). Например, Л. А. Кассиль. «Дорогие мои мальчишки»; Ю. Я. Яковлев. «Девочки с Васильевского острова»; В. П. Катаев. «Сын полка», К.М.Симонов «Сын артиллериста»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Произведения отечественных писателей XIX–XXI веков на тему детства</w:t>
      </w:r>
      <w:r>
        <w:rPr>
          <w:color w:val="333333"/>
          <w:shd w:val="clear" w:color="auto" w:fill="FFFFFF"/>
        </w:rPr>
        <w:t>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 xml:space="preserve">(не менее двух). Например, произведения В. Г. Короленко, В. П. Катаева, В. П. Крапивина, Ю. П. Казакова, А. Г. Алексина, В. П. Астафьева, В. К. </w:t>
      </w:r>
      <w:proofErr w:type="spellStart"/>
      <w:r>
        <w:rPr>
          <w:rStyle w:val="placeholder"/>
          <w:color w:val="333333"/>
          <w:shd w:val="clear" w:color="auto" w:fill="FFFF00"/>
        </w:rPr>
        <w:t>Железникова</w:t>
      </w:r>
      <w:proofErr w:type="spellEnd"/>
      <w:r>
        <w:rPr>
          <w:rStyle w:val="placeholder"/>
          <w:color w:val="333333"/>
          <w:shd w:val="clear" w:color="auto" w:fill="FFFF00"/>
        </w:rPr>
        <w:t xml:space="preserve">, Ю. Я. Яковлева, Ю. И. Коваля, А. А. </w:t>
      </w:r>
      <w:proofErr w:type="spellStart"/>
      <w:r>
        <w:rPr>
          <w:rStyle w:val="placeholder"/>
          <w:color w:val="333333"/>
          <w:shd w:val="clear" w:color="auto" w:fill="FFFF00"/>
        </w:rPr>
        <w:t>Гиваргизова</w:t>
      </w:r>
      <w:proofErr w:type="spellEnd"/>
      <w:r>
        <w:rPr>
          <w:rStyle w:val="placeholder"/>
          <w:color w:val="333333"/>
          <w:shd w:val="clear" w:color="auto" w:fill="FFFF00"/>
        </w:rPr>
        <w:t xml:space="preserve">, М. С. </w:t>
      </w:r>
      <w:proofErr w:type="spellStart"/>
      <w:r>
        <w:rPr>
          <w:rStyle w:val="placeholder"/>
          <w:color w:val="333333"/>
          <w:shd w:val="clear" w:color="auto" w:fill="FFFF00"/>
        </w:rPr>
        <w:t>Аромштам</w:t>
      </w:r>
      <w:proofErr w:type="spellEnd"/>
      <w:r>
        <w:rPr>
          <w:rStyle w:val="placeholder"/>
          <w:color w:val="333333"/>
          <w:shd w:val="clear" w:color="auto" w:fill="FFFF00"/>
        </w:rPr>
        <w:t xml:space="preserve">, Н. Ю. </w:t>
      </w:r>
      <w:proofErr w:type="spellStart"/>
      <w:r>
        <w:rPr>
          <w:rStyle w:val="placeholder"/>
          <w:color w:val="333333"/>
          <w:shd w:val="clear" w:color="auto" w:fill="FFFF00"/>
        </w:rPr>
        <w:t>Абгарян</w:t>
      </w:r>
      <w:proofErr w:type="spellEnd"/>
      <w:r>
        <w:rPr>
          <w:rStyle w:val="placeholder"/>
          <w:color w:val="333333"/>
          <w:shd w:val="clear" w:color="auto" w:fill="FFFF00"/>
        </w:rPr>
        <w:t>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Произведения приключенческого жанра отечественных писателей</w:t>
      </w:r>
      <w:r>
        <w:rPr>
          <w:rStyle w:val="placeholder-mask"/>
          <w:color w:val="333333"/>
        </w:rPr>
        <w:t>‌</w:t>
      </w:r>
      <w:r>
        <w:rPr>
          <w:rStyle w:val="placeholder"/>
          <w:color w:val="333333"/>
        </w:rPr>
        <w:t xml:space="preserve"> (одно по выбору). Например, К. Булычёв. «Девочка, с которой ничего не случится», «Миллион приключений» и др. (главы по выбору).</w:t>
      </w:r>
      <w:r>
        <w:rPr>
          <w:rStyle w:val="placeholder-mask"/>
          <w:color w:val="333333"/>
        </w:rPr>
        <w:t>‌</w:t>
      </w:r>
      <w:r>
        <w:rPr>
          <w:color w:val="333333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lastRenderedPageBreak/>
        <w:t>Литература народов Российской Федерации. Стихотворения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(одно по выбору). Например, Р. Г. Гамзатов. «Песня соловья»; М. Карим. «Эту песню мать мне пела».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  <w:r>
        <w:rPr>
          <w:color w:val="333333"/>
          <w:shd w:val="clear" w:color="auto" w:fill="FFFFFF"/>
        </w:rPr>
        <w:t> 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hd w:val="clear" w:color="auto" w:fill="FFFFFF"/>
        </w:rPr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Зарубежная литература.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Х. К. Андерсен. </w:t>
      </w:r>
      <w:r>
        <w:rPr>
          <w:color w:val="333333"/>
          <w:shd w:val="clear" w:color="auto" w:fill="FFFFFF"/>
        </w:rPr>
        <w:t>Сказки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(одна по выбору). Например, «Снежная королева», «Соловей»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Зарубежная сказочная проза</w:t>
      </w:r>
      <w:r>
        <w:rPr>
          <w:color w:val="333333"/>
          <w:shd w:val="clear" w:color="auto" w:fill="FFFFFF"/>
        </w:rPr>
        <w:t>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 xml:space="preserve">(одно произведение по выбору). Например, Л. Кэрролл. «Алиса в Стране Чудес» (главы по выбору), Дж. Р. Р. </w:t>
      </w:r>
      <w:proofErr w:type="spellStart"/>
      <w:r>
        <w:rPr>
          <w:rStyle w:val="placeholder"/>
          <w:color w:val="333333"/>
          <w:shd w:val="clear" w:color="auto" w:fill="FFFF00"/>
        </w:rPr>
        <w:t>Толкин</w:t>
      </w:r>
      <w:proofErr w:type="spellEnd"/>
      <w:r>
        <w:rPr>
          <w:rStyle w:val="placeholder"/>
          <w:color w:val="333333"/>
          <w:shd w:val="clear" w:color="auto" w:fill="FFFF00"/>
        </w:rPr>
        <w:t>. «</w:t>
      </w:r>
      <w:proofErr w:type="spellStart"/>
      <w:r>
        <w:rPr>
          <w:rStyle w:val="placeholder"/>
          <w:color w:val="333333"/>
          <w:shd w:val="clear" w:color="auto" w:fill="FFFF00"/>
        </w:rPr>
        <w:t>Хоббит</w:t>
      </w:r>
      <w:proofErr w:type="spellEnd"/>
      <w:r>
        <w:rPr>
          <w:rStyle w:val="placeholder"/>
          <w:color w:val="333333"/>
          <w:shd w:val="clear" w:color="auto" w:fill="FFFF00"/>
        </w:rPr>
        <w:t>, или</w:t>
      </w:r>
      <w:proofErr w:type="gramStart"/>
      <w:r>
        <w:rPr>
          <w:rStyle w:val="placeholder"/>
          <w:color w:val="333333"/>
          <w:shd w:val="clear" w:color="auto" w:fill="FFFF00"/>
        </w:rPr>
        <w:t xml:space="preserve"> Т</w:t>
      </w:r>
      <w:proofErr w:type="gramEnd"/>
      <w:r>
        <w:rPr>
          <w:rStyle w:val="placeholder"/>
          <w:color w:val="333333"/>
          <w:shd w:val="clear" w:color="auto" w:fill="FFFF00"/>
        </w:rPr>
        <w:t>уда и обратно» (главы по выбору).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Зарубежная проза о детях и подростках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 xml:space="preserve">(два произведения по выбору). Например, М. Твен. «Приключения Тома </w:t>
      </w:r>
      <w:proofErr w:type="spellStart"/>
      <w:r>
        <w:rPr>
          <w:rStyle w:val="placeholder"/>
          <w:color w:val="333333"/>
          <w:shd w:val="clear" w:color="auto" w:fill="FFFF00"/>
        </w:rPr>
        <w:t>Сойера</w:t>
      </w:r>
      <w:proofErr w:type="spellEnd"/>
      <w:r>
        <w:rPr>
          <w:rStyle w:val="placeholder"/>
          <w:color w:val="333333"/>
          <w:shd w:val="clear" w:color="auto" w:fill="FFFF00"/>
        </w:rPr>
        <w:t xml:space="preserve">» (главы по выбору); Дж. Лондон. «Сказание о </w:t>
      </w:r>
      <w:proofErr w:type="spellStart"/>
      <w:r>
        <w:rPr>
          <w:rStyle w:val="placeholder"/>
          <w:color w:val="333333"/>
          <w:shd w:val="clear" w:color="auto" w:fill="FFFF00"/>
        </w:rPr>
        <w:t>Кише</w:t>
      </w:r>
      <w:proofErr w:type="spellEnd"/>
      <w:r>
        <w:rPr>
          <w:rStyle w:val="placeholder"/>
          <w:color w:val="333333"/>
          <w:shd w:val="clear" w:color="auto" w:fill="FFFF00"/>
        </w:rPr>
        <w:t xml:space="preserve">»; Р. </w:t>
      </w:r>
      <w:proofErr w:type="spellStart"/>
      <w:r>
        <w:rPr>
          <w:rStyle w:val="placeholder"/>
          <w:color w:val="333333"/>
          <w:shd w:val="clear" w:color="auto" w:fill="FFFF00"/>
        </w:rPr>
        <w:t>Брэдбери</w:t>
      </w:r>
      <w:proofErr w:type="spellEnd"/>
      <w:r>
        <w:rPr>
          <w:rStyle w:val="placeholder"/>
          <w:color w:val="333333"/>
          <w:shd w:val="clear" w:color="auto" w:fill="FFFF00"/>
        </w:rPr>
        <w:t>. Рассказы. Например, «Каникулы», «Звук бегущих ног», «Зелёное утро»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Зарубежная приключенческая проза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(два произведения по выбору). Например, Р. Л. Стивенсон. «Остров сокровищ», «Чёрная стрела»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Зарубежная проза о животных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 xml:space="preserve">(одно-два произведения по выбору). Э. Сетон-Томпсон. «Королевская </w:t>
      </w:r>
      <w:proofErr w:type="spellStart"/>
      <w:r>
        <w:rPr>
          <w:rStyle w:val="placeholder"/>
          <w:color w:val="333333"/>
          <w:shd w:val="clear" w:color="auto" w:fill="FFFF00"/>
        </w:rPr>
        <w:t>аналостанка</w:t>
      </w:r>
      <w:proofErr w:type="spellEnd"/>
      <w:r>
        <w:rPr>
          <w:rStyle w:val="placeholder"/>
          <w:color w:val="333333"/>
          <w:shd w:val="clear" w:color="auto" w:fill="FFFF00"/>
        </w:rPr>
        <w:t>»; Дж. Даррелл. «Говорящий свёрток»; Дж. Лондон. «Белый клык»; Дж. Р. Киплинг. «</w:t>
      </w:r>
      <w:proofErr w:type="spellStart"/>
      <w:r>
        <w:rPr>
          <w:rStyle w:val="placeholder"/>
          <w:color w:val="333333"/>
          <w:shd w:val="clear" w:color="auto" w:fill="FFFF00"/>
        </w:rPr>
        <w:t>Маугли</w:t>
      </w:r>
      <w:proofErr w:type="spellEnd"/>
      <w:r>
        <w:rPr>
          <w:rStyle w:val="placeholder"/>
          <w:color w:val="333333"/>
          <w:shd w:val="clear" w:color="auto" w:fill="FFFF00"/>
        </w:rPr>
        <w:t>», «</w:t>
      </w:r>
      <w:proofErr w:type="spellStart"/>
      <w:r>
        <w:rPr>
          <w:rStyle w:val="placeholder"/>
          <w:color w:val="333333"/>
          <w:shd w:val="clear" w:color="auto" w:fill="FFFF00"/>
        </w:rPr>
        <w:t>Рикки-Тикки-Тави</w:t>
      </w:r>
      <w:proofErr w:type="spellEnd"/>
      <w:r>
        <w:rPr>
          <w:rStyle w:val="placeholder"/>
          <w:color w:val="333333"/>
          <w:shd w:val="clear" w:color="auto" w:fill="FFFF00"/>
        </w:rPr>
        <w:t>»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hd w:val="clear" w:color="auto" w:fill="FFFFFF"/>
        </w:rPr>
        <w:br/>
      </w:r>
    </w:p>
    <w:p w:rsidR="00CA2162" w:rsidRDefault="00CA2162" w:rsidP="00CA2162">
      <w:pPr>
        <w:pStyle w:val="a3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6 КЛАСС</w:t>
      </w:r>
    </w:p>
    <w:p w:rsidR="00CA2162" w:rsidRDefault="00CA2162" w:rsidP="00CA2162">
      <w:pPr>
        <w:pStyle w:val="a3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hd w:val="clear" w:color="auto" w:fill="FFFFFF"/>
        </w:rPr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Античная литература.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Гомер.</w:t>
      </w:r>
      <w:r>
        <w:rPr>
          <w:color w:val="333333"/>
          <w:shd w:val="clear" w:color="auto" w:fill="FFFFFF"/>
        </w:rPr>
        <w:t> Поэмы. «Илиада», «Одиссея» (фрагменты).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hd w:val="clear" w:color="auto" w:fill="FFFFFF"/>
        </w:rPr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Фольклор. </w:t>
      </w:r>
      <w:r>
        <w:rPr>
          <w:color w:val="333333"/>
          <w:shd w:val="clear" w:color="auto" w:fill="FFFFFF"/>
        </w:rPr>
        <w:t>Русские былины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 xml:space="preserve">(не менее двух). Например, «Илья Муромец и Соловей-разбойник», «Садко». Народные песни и баллады народов России и мира (не менее трёх песен и одной баллады). Например, «Песнь о Роланде» (фрагменты). «Песнь о </w:t>
      </w:r>
      <w:proofErr w:type="spellStart"/>
      <w:r>
        <w:rPr>
          <w:rStyle w:val="placeholder"/>
          <w:color w:val="333333"/>
          <w:shd w:val="clear" w:color="auto" w:fill="FFFF00"/>
        </w:rPr>
        <w:t>Нибелунгах</w:t>
      </w:r>
      <w:proofErr w:type="spellEnd"/>
      <w:r>
        <w:rPr>
          <w:rStyle w:val="placeholder"/>
          <w:color w:val="333333"/>
          <w:shd w:val="clear" w:color="auto" w:fill="FFFF00"/>
        </w:rPr>
        <w:t>» (фрагменты), баллада «</w:t>
      </w:r>
      <w:proofErr w:type="spellStart"/>
      <w:r>
        <w:rPr>
          <w:rStyle w:val="placeholder"/>
          <w:color w:val="333333"/>
          <w:shd w:val="clear" w:color="auto" w:fill="FFFF00"/>
        </w:rPr>
        <w:t>Аника-воин</w:t>
      </w:r>
      <w:proofErr w:type="spellEnd"/>
      <w:r>
        <w:rPr>
          <w:rStyle w:val="placeholder"/>
          <w:color w:val="333333"/>
          <w:shd w:val="clear" w:color="auto" w:fill="FFFF00"/>
        </w:rPr>
        <w:t>»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hd w:val="clear" w:color="auto" w:fill="FFFFFF"/>
        </w:rPr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Древнерусская литература.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lastRenderedPageBreak/>
        <w:t>«Повесть временных лет»</w:t>
      </w:r>
      <w:r>
        <w:rPr>
          <w:rStyle w:val="placeholder-mask"/>
          <w:color w:val="333333"/>
        </w:rPr>
        <w:t>‌</w:t>
      </w:r>
      <w:r>
        <w:rPr>
          <w:rStyle w:val="placeholder"/>
          <w:color w:val="333333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r>
        <w:rPr>
          <w:rStyle w:val="placeholder-mask"/>
          <w:color w:val="333333"/>
        </w:rPr>
        <w:t>‌</w:t>
      </w:r>
      <w:r>
        <w:rPr>
          <w:color w:val="333333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hd w:val="clear" w:color="auto" w:fill="FFFFFF"/>
        </w:rPr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Литература первой половины XIX века.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А. С. Пушкин.</w:t>
      </w:r>
      <w:r>
        <w:rPr>
          <w:color w:val="333333"/>
          <w:shd w:val="clear" w:color="auto" w:fill="FFFFFF"/>
        </w:rPr>
        <w:t> Стихотворения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(не менее трёх). «Песнь о вещем Олеге», «Зимняя дорога», «Узник», «Туча»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  <w:r>
        <w:rPr>
          <w:color w:val="333333"/>
          <w:shd w:val="clear" w:color="auto" w:fill="FFFFFF"/>
        </w:rPr>
        <w:t> Роман «Дубровский».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М. Ю. Лермонтов.</w:t>
      </w:r>
      <w:r>
        <w:rPr>
          <w:color w:val="333333"/>
          <w:shd w:val="clear" w:color="auto" w:fill="FFFFFF"/>
        </w:rPr>
        <w:t> Стихотворения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(не менее трёх). «Три пальмы», «Листок», «Утёс»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А. В. Кольцов.</w:t>
      </w:r>
      <w:r>
        <w:rPr>
          <w:color w:val="333333"/>
          <w:shd w:val="clear" w:color="auto" w:fill="FFFFFF"/>
        </w:rPr>
        <w:t> Стихотворения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(не менее двух). Например, «Косарь», «Соловей»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  <w:r>
        <w:rPr>
          <w:color w:val="333333"/>
          <w:shd w:val="clear" w:color="auto" w:fill="FFFFFF"/>
        </w:rPr>
        <w:t> 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Литература второй половины XIX века.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Ф. И. Тютчев. </w:t>
      </w:r>
      <w:r>
        <w:rPr>
          <w:color w:val="333333"/>
          <w:shd w:val="clear" w:color="auto" w:fill="FFFFFF"/>
        </w:rPr>
        <w:t>Стихотворения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(не менее двух). «Есть в осени первоначальной…», «С поляны коршун поднялся…».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А. А. Фет.</w:t>
      </w:r>
      <w:r>
        <w:rPr>
          <w:color w:val="333333"/>
          <w:shd w:val="clear" w:color="auto" w:fill="FFFFFF"/>
        </w:rPr>
        <w:t> Стихотворения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(не менее двух). «Учись у них – у дуба, у берёзы…», «Я пришёл к тебе с приветом…».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И. С. Тургенев.</w:t>
      </w:r>
      <w:r>
        <w:rPr>
          <w:color w:val="333333"/>
          <w:shd w:val="clear" w:color="auto" w:fill="FFFFFF"/>
        </w:rPr>
        <w:t> Рассказ «</w:t>
      </w:r>
      <w:proofErr w:type="spellStart"/>
      <w:r>
        <w:rPr>
          <w:color w:val="333333"/>
          <w:shd w:val="clear" w:color="auto" w:fill="FFFFFF"/>
        </w:rPr>
        <w:t>Бежин</w:t>
      </w:r>
      <w:proofErr w:type="spellEnd"/>
      <w:r>
        <w:rPr>
          <w:color w:val="333333"/>
          <w:shd w:val="clear" w:color="auto" w:fill="FFFFFF"/>
        </w:rPr>
        <w:t xml:space="preserve"> луг».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Н. С. Лесков.</w:t>
      </w:r>
      <w:r>
        <w:rPr>
          <w:color w:val="333333"/>
          <w:shd w:val="clear" w:color="auto" w:fill="FFFFFF"/>
        </w:rPr>
        <w:t> Сказ «Левша».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Л. Н. Толстой.</w:t>
      </w:r>
      <w:r>
        <w:rPr>
          <w:color w:val="333333"/>
          <w:shd w:val="clear" w:color="auto" w:fill="FFFFFF"/>
        </w:rPr>
        <w:t> Повесть «Детство»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(главы по выбору).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А. П. Чехов. </w:t>
      </w:r>
      <w:r>
        <w:rPr>
          <w:color w:val="333333"/>
          <w:shd w:val="clear" w:color="auto" w:fill="FFFFFF"/>
        </w:rPr>
        <w:t>Рассказы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(три по выбору). Например, «Толстый и тонкий», «Хамелеон», «Смерть чиновника»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А. И. Куприн. </w:t>
      </w:r>
      <w:r>
        <w:rPr>
          <w:color w:val="333333"/>
          <w:shd w:val="clear" w:color="auto" w:fill="FFFFFF"/>
        </w:rPr>
        <w:t>Рассказ «Чудесный доктор».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hd w:val="clear" w:color="auto" w:fill="FFFFFF"/>
        </w:rPr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Литература XX века.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Стихотворения отечественных поэтов начала ХХ века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(не менее двух). Например, стихотворения С. А. Есенина, В. В. Маяковского, А. А. Блока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Стихотворения отечественных поэтов XX века </w:t>
      </w:r>
      <w:r>
        <w:rPr>
          <w:rStyle w:val="placeholder-mask"/>
          <w:color w:val="333333"/>
        </w:rPr>
        <w:t>‌</w:t>
      </w:r>
      <w:r>
        <w:rPr>
          <w:rStyle w:val="placeholder"/>
          <w:color w:val="333333"/>
        </w:rPr>
        <w:t xml:space="preserve">(не менее четырёх стихотворений двух поэтов). Например, стихотворения О. Ф. </w:t>
      </w:r>
      <w:proofErr w:type="spellStart"/>
      <w:r>
        <w:rPr>
          <w:rStyle w:val="placeholder"/>
          <w:color w:val="333333"/>
        </w:rPr>
        <w:t>Берггольц</w:t>
      </w:r>
      <w:proofErr w:type="spellEnd"/>
      <w:r>
        <w:rPr>
          <w:rStyle w:val="placeholder"/>
          <w:color w:val="333333"/>
        </w:rPr>
        <w:t xml:space="preserve">, В. С. Высоцкого, Е. А. Евтушенко, А. С. Кушнера, Ю. Д. </w:t>
      </w:r>
      <w:proofErr w:type="spellStart"/>
      <w:r>
        <w:rPr>
          <w:rStyle w:val="placeholder"/>
          <w:color w:val="333333"/>
        </w:rPr>
        <w:t>Левитанского</w:t>
      </w:r>
      <w:proofErr w:type="spellEnd"/>
      <w:r>
        <w:rPr>
          <w:rStyle w:val="placeholder"/>
          <w:color w:val="333333"/>
        </w:rPr>
        <w:t xml:space="preserve">, Ю. П. </w:t>
      </w:r>
      <w:proofErr w:type="spellStart"/>
      <w:r>
        <w:rPr>
          <w:rStyle w:val="placeholder"/>
          <w:color w:val="333333"/>
        </w:rPr>
        <w:t>Мориц</w:t>
      </w:r>
      <w:proofErr w:type="spellEnd"/>
      <w:r>
        <w:rPr>
          <w:rStyle w:val="placeholder"/>
          <w:color w:val="333333"/>
        </w:rPr>
        <w:t>, Б. Ш. Окуджавы, Д. С. Самойлова.</w:t>
      </w:r>
      <w:r>
        <w:rPr>
          <w:rStyle w:val="placeholder-mask"/>
          <w:color w:val="333333"/>
        </w:rPr>
        <w:t>‌</w:t>
      </w:r>
      <w:r>
        <w:rPr>
          <w:color w:val="333333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Проза отечественных писателей конца XX – начала XXI века, в том числе о Великой Отечественной войне</w:t>
      </w:r>
      <w:r>
        <w:rPr>
          <w:color w:val="333333"/>
          <w:shd w:val="clear" w:color="auto" w:fill="FFFFFF"/>
        </w:rPr>
        <w:t>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 xml:space="preserve">(два произведения по выбору). Например, Б. Л. Васильев. </w:t>
      </w:r>
      <w:r>
        <w:rPr>
          <w:rStyle w:val="placeholder"/>
          <w:color w:val="333333"/>
          <w:shd w:val="clear" w:color="auto" w:fill="FFFF00"/>
        </w:rPr>
        <w:lastRenderedPageBreak/>
        <w:t xml:space="preserve">«Экспонат №...»; Б. П. Екимов. «Ночь исцеления», А. В. </w:t>
      </w:r>
      <w:proofErr w:type="spellStart"/>
      <w:r>
        <w:rPr>
          <w:rStyle w:val="placeholder"/>
          <w:color w:val="333333"/>
          <w:shd w:val="clear" w:color="auto" w:fill="FFFF00"/>
        </w:rPr>
        <w:t>Жвалевский</w:t>
      </w:r>
      <w:proofErr w:type="spellEnd"/>
      <w:r>
        <w:rPr>
          <w:rStyle w:val="placeholder"/>
          <w:color w:val="333333"/>
          <w:shd w:val="clear" w:color="auto" w:fill="FFFF00"/>
        </w:rPr>
        <w:t xml:space="preserve"> и Е. Б. Пастернак. «Правдивая история Деда Мороза» (глава «Очень страшный 1942 Новый год»)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В. Г. Распутин. </w:t>
      </w:r>
      <w:r>
        <w:rPr>
          <w:color w:val="333333"/>
          <w:shd w:val="clear" w:color="auto" w:fill="FFFFFF"/>
        </w:rPr>
        <w:t>Рассказ «Уроки французского».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Произведения отечественных писателей на тему взросления человека </w:t>
      </w:r>
      <w:r>
        <w:rPr>
          <w:rStyle w:val="placeholder-mask"/>
          <w:color w:val="333333"/>
        </w:rPr>
        <w:t>‌</w:t>
      </w:r>
      <w:r>
        <w:rPr>
          <w:rStyle w:val="placeholder"/>
          <w:color w:val="333333"/>
        </w:rPr>
        <w:t xml:space="preserve">(не менее двух). Например, Р. П. Погодин. «Кирпичные острова»; Р. И. </w:t>
      </w:r>
      <w:proofErr w:type="spellStart"/>
      <w:r>
        <w:rPr>
          <w:rStyle w:val="placeholder"/>
          <w:color w:val="333333"/>
        </w:rPr>
        <w:t>Фраерман</w:t>
      </w:r>
      <w:proofErr w:type="spellEnd"/>
      <w:r>
        <w:rPr>
          <w:rStyle w:val="placeholder"/>
          <w:color w:val="333333"/>
        </w:rPr>
        <w:t>. «Дикая собака Динго, или Повесть о первой любви»; Ю. И. Коваль. «Самая лёгкая лодка в мире» и др.</w:t>
      </w:r>
      <w:r>
        <w:rPr>
          <w:rStyle w:val="placeholder-mask"/>
          <w:color w:val="333333"/>
        </w:rPr>
        <w:t>‌</w:t>
      </w:r>
      <w:r>
        <w:rPr>
          <w:color w:val="333333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Произведения современных отечественных писателей-фантастов</w:t>
      </w:r>
      <w:r>
        <w:rPr>
          <w:color w:val="333333"/>
          <w:shd w:val="clear" w:color="auto" w:fill="FFFFFF"/>
        </w:rPr>
        <w:t>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 xml:space="preserve">(не менее двух). Например, А. В. </w:t>
      </w:r>
      <w:proofErr w:type="spellStart"/>
      <w:r>
        <w:rPr>
          <w:rStyle w:val="placeholder"/>
          <w:color w:val="333333"/>
          <w:shd w:val="clear" w:color="auto" w:fill="FFFF00"/>
        </w:rPr>
        <w:t>Жвалевский</w:t>
      </w:r>
      <w:proofErr w:type="spellEnd"/>
      <w:r>
        <w:rPr>
          <w:rStyle w:val="placeholder"/>
          <w:color w:val="333333"/>
          <w:shd w:val="clear" w:color="auto" w:fill="FFFF00"/>
        </w:rPr>
        <w:t xml:space="preserve"> и Е. Б. Пастернак. «Время всегда хорошее»; В. В. </w:t>
      </w:r>
      <w:proofErr w:type="spellStart"/>
      <w:r>
        <w:rPr>
          <w:rStyle w:val="placeholder"/>
          <w:color w:val="333333"/>
          <w:shd w:val="clear" w:color="auto" w:fill="FFFF00"/>
        </w:rPr>
        <w:t>Ледерман</w:t>
      </w:r>
      <w:proofErr w:type="spellEnd"/>
      <w:r>
        <w:rPr>
          <w:rStyle w:val="placeholder"/>
          <w:color w:val="333333"/>
          <w:shd w:val="clear" w:color="auto" w:fill="FFFF00"/>
        </w:rPr>
        <w:t xml:space="preserve">. «Календарь </w:t>
      </w:r>
      <w:proofErr w:type="spellStart"/>
      <w:r>
        <w:rPr>
          <w:rStyle w:val="placeholder"/>
          <w:color w:val="333333"/>
          <w:shd w:val="clear" w:color="auto" w:fill="FFFF00"/>
        </w:rPr>
        <w:t>ма</w:t>
      </w:r>
      <w:proofErr w:type="spellEnd"/>
      <w:r>
        <w:rPr>
          <w:rStyle w:val="placeholder"/>
          <w:color w:val="333333"/>
          <w:shd w:val="clear" w:color="auto" w:fill="FFFF00"/>
        </w:rPr>
        <w:t>(</w:t>
      </w:r>
      <w:proofErr w:type="spellStart"/>
      <w:r>
        <w:rPr>
          <w:rStyle w:val="placeholder"/>
          <w:color w:val="333333"/>
          <w:shd w:val="clear" w:color="auto" w:fill="FFFF00"/>
        </w:rPr>
        <w:t>й</w:t>
      </w:r>
      <w:proofErr w:type="spellEnd"/>
      <w:r>
        <w:rPr>
          <w:rStyle w:val="placeholder"/>
          <w:color w:val="333333"/>
          <w:shd w:val="clear" w:color="auto" w:fill="FFFF00"/>
        </w:rPr>
        <w:t>)я»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hd w:val="clear" w:color="auto" w:fill="FFFFFF"/>
        </w:rPr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Литература народов Российской Федерации. Стихотворения</w:t>
      </w:r>
      <w:r>
        <w:rPr>
          <w:color w:val="333333"/>
          <w:shd w:val="clear" w:color="auto" w:fill="FFFFFF"/>
        </w:rPr>
        <w:t>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hd w:val="clear" w:color="auto" w:fill="FFFFFF"/>
        </w:rPr>
        <w:br/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Зарубежная литература Д. Дефо. </w:t>
      </w:r>
      <w:r>
        <w:rPr>
          <w:color w:val="333333"/>
          <w:shd w:val="clear" w:color="auto" w:fill="FFFFFF"/>
        </w:rPr>
        <w:t>«Робинзон Крузо»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(главы по выбору).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Дж. Свифт. </w:t>
      </w:r>
      <w:r>
        <w:rPr>
          <w:color w:val="333333"/>
          <w:shd w:val="clear" w:color="auto" w:fill="FFFFFF"/>
        </w:rPr>
        <w:t>«Путешествия Гулливера»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(главы по выбору).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Произведения зарубежных писателей на тему взросления человека</w:t>
      </w:r>
      <w:r>
        <w:rPr>
          <w:color w:val="333333"/>
          <w:shd w:val="clear" w:color="auto" w:fill="FFFFFF"/>
        </w:rPr>
        <w:t> 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rStyle w:val="placeholder"/>
          <w:color w:val="333333"/>
          <w:shd w:val="clear" w:color="auto" w:fill="FFFF00"/>
        </w:rPr>
        <w:t>(не менее двух). Например, Ж. Верн. «Дети капитана Гранта» (главы по выбору). Х. Ли. «Убить пересмешника» (главы по выбору) и др.</w:t>
      </w:r>
      <w:r>
        <w:rPr>
          <w:rStyle w:val="placeholder-mask"/>
          <w:color w:val="333333"/>
          <w:shd w:val="clear" w:color="auto" w:fill="FFFF00"/>
        </w:rPr>
        <w:t>‌</w:t>
      </w:r>
      <w:r>
        <w:rPr>
          <w:color w:val="333333"/>
          <w:shd w:val="clear" w:color="auto" w:fill="FFFF00"/>
        </w:rPr>
        <w:t>‌</w:t>
      </w:r>
    </w:p>
    <w:p w:rsidR="00CA2162" w:rsidRDefault="00CA2162" w:rsidP="00CA2162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Произведения современных зарубежных писателей-фантастов</w:t>
      </w:r>
      <w:r>
        <w:rPr>
          <w:color w:val="333333"/>
          <w:shd w:val="clear" w:color="auto" w:fill="FFFFFF"/>
        </w:rPr>
        <w:t> </w:t>
      </w:r>
      <w:r>
        <w:rPr>
          <w:rStyle w:val="placeholder-mask"/>
          <w:color w:val="333333"/>
          <w:shd w:val="clear" w:color="auto" w:fill="FFFF00"/>
        </w:rPr>
        <w:t>‌</w:t>
      </w:r>
      <w:r w:rsidRPr="00CA2162">
        <w:rPr>
          <w:rStyle w:val="placeholder"/>
          <w:color w:val="333333"/>
          <w:shd w:val="clear" w:color="auto" w:fill="FFFF00"/>
        </w:rPr>
        <w:t>(не менее двух). Например, Дж. К. Роулинг. «Гарри Поттер» (главы по выбору), Д. У. Джонс. «Дом с характером» и др.</w:t>
      </w:r>
      <w:r w:rsidRPr="00CA2162">
        <w:rPr>
          <w:rStyle w:val="placeholder-mask"/>
          <w:color w:val="333333"/>
          <w:shd w:val="clear" w:color="auto" w:fill="FFFF00"/>
        </w:rPr>
        <w:t>‌</w:t>
      </w:r>
    </w:p>
    <w:p w:rsidR="00CA2162" w:rsidRDefault="00CA2162"/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ОБРАЗОВАТЕЛЬНЫЕ РЕЗУЛЬТАТЫ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</w:t>
      </w: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самопознания, самовоспитания и саморазвития, формирования внутренней позиции личности.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Гражданского воспитания:</w:t>
      </w:r>
    </w:p>
    <w:p w:rsidR="00CA2162" w:rsidRPr="00CA2162" w:rsidRDefault="00CA2162" w:rsidP="00CA2162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 </w:t>
      </w:r>
    </w:p>
    <w:p w:rsidR="00CA2162" w:rsidRPr="00CA2162" w:rsidRDefault="00CA2162" w:rsidP="00CA2162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CA2162" w:rsidRPr="00CA2162" w:rsidRDefault="00CA2162" w:rsidP="00CA2162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любых форм экстремизма, дискриминации;</w:t>
      </w:r>
    </w:p>
    <w:p w:rsidR="00CA2162" w:rsidRPr="00CA2162" w:rsidRDefault="00CA2162" w:rsidP="00CA2162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роли различных социальных институтов в жизни человека;</w:t>
      </w:r>
    </w:p>
    <w:p w:rsidR="00CA2162" w:rsidRPr="00CA2162" w:rsidRDefault="00CA2162" w:rsidP="00CA2162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CA2162" w:rsidRPr="00CA2162" w:rsidRDefault="00CA2162" w:rsidP="00CA2162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о способах противодействия коррупции;</w:t>
      </w:r>
    </w:p>
    <w:p w:rsidR="00CA2162" w:rsidRPr="00CA2162" w:rsidRDefault="00CA2162" w:rsidP="00CA2162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CA2162" w:rsidRPr="00CA2162" w:rsidRDefault="00CA2162" w:rsidP="00CA2162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активное участие в школьном самоуправлении;</w:t>
      </w:r>
    </w:p>
    <w:p w:rsidR="00CA2162" w:rsidRPr="00CA2162" w:rsidRDefault="00CA2162" w:rsidP="00CA2162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волонтерство</w:t>
      </w:r>
      <w:proofErr w:type="spellEnd"/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помощь людям, нуждающимся в ней).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Патриотического воспитания:</w:t>
      </w:r>
    </w:p>
    <w:p w:rsidR="00CA2162" w:rsidRPr="00CA2162" w:rsidRDefault="00CA2162" w:rsidP="00CA2162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CA2162" w:rsidRPr="00CA2162" w:rsidRDefault="00CA2162" w:rsidP="00CA2162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CA2162" w:rsidRPr="00CA2162" w:rsidRDefault="00CA2162" w:rsidP="00CA2162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воспитания:</w:t>
      </w:r>
    </w:p>
    <w:p w:rsidR="00CA2162" w:rsidRPr="00CA2162" w:rsidRDefault="00CA2162" w:rsidP="00CA2162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CA2162" w:rsidRPr="00CA2162" w:rsidRDefault="00CA2162" w:rsidP="00CA2162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CA2162" w:rsidRPr="00CA2162" w:rsidRDefault="00CA2162" w:rsidP="00CA2162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Эстетического воспитания:</w:t>
      </w:r>
    </w:p>
    <w:p w:rsidR="00CA2162" w:rsidRPr="00CA2162" w:rsidRDefault="00CA2162" w:rsidP="00CA2162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CA2162" w:rsidRPr="00CA2162" w:rsidRDefault="00CA2162" w:rsidP="00CA2162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важности художественной литературы и культуры как средства коммуникации и самовыражения;</w:t>
      </w:r>
    </w:p>
    <w:p w:rsidR="00CA2162" w:rsidRPr="00CA2162" w:rsidRDefault="00CA2162" w:rsidP="00CA2162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 </w:t>
      </w:r>
    </w:p>
    <w:p w:rsidR="00CA2162" w:rsidRPr="00CA2162" w:rsidRDefault="00CA2162" w:rsidP="00CA2162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CA2162" w:rsidRPr="00CA2162" w:rsidRDefault="00CA2162" w:rsidP="00CA2162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жизни с опорой на собственный жизненный и читательский опыт; </w:t>
      </w:r>
    </w:p>
    <w:p w:rsidR="00CA2162" w:rsidRPr="00CA2162" w:rsidRDefault="00CA2162" w:rsidP="00CA2162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 </w:t>
      </w:r>
    </w:p>
    <w:p w:rsidR="00CA2162" w:rsidRPr="00CA2162" w:rsidRDefault="00CA2162" w:rsidP="00CA2162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 </w:t>
      </w:r>
    </w:p>
    <w:p w:rsidR="00CA2162" w:rsidRPr="00CA2162" w:rsidRDefault="00CA2162" w:rsidP="00CA2162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A2162" w:rsidRPr="00CA2162" w:rsidRDefault="00CA2162" w:rsidP="00CA2162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принимать себя и других, не осуждая;</w:t>
      </w:r>
    </w:p>
    <w:p w:rsidR="00CA2162" w:rsidRPr="00CA2162" w:rsidRDefault="00CA2162" w:rsidP="00CA2162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CA2162" w:rsidRPr="00CA2162" w:rsidRDefault="00CA2162" w:rsidP="00CA2162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управлять собственным эмоциональным состоянием;</w:t>
      </w:r>
    </w:p>
    <w:p w:rsidR="00CA2162" w:rsidRPr="00CA2162" w:rsidRDefault="00CA2162" w:rsidP="00CA2162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воспитания:</w:t>
      </w:r>
    </w:p>
    <w:p w:rsidR="00CA2162" w:rsidRPr="00CA2162" w:rsidRDefault="00CA2162" w:rsidP="00CA2162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 </w:t>
      </w:r>
    </w:p>
    <w:p w:rsidR="00CA2162" w:rsidRPr="00CA2162" w:rsidRDefault="00CA2162" w:rsidP="00CA2162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 </w:t>
      </w:r>
    </w:p>
    <w:p w:rsidR="00CA2162" w:rsidRPr="00CA2162" w:rsidRDefault="00CA2162" w:rsidP="00CA2162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 </w:t>
      </w:r>
    </w:p>
    <w:p w:rsidR="00CA2162" w:rsidRPr="00CA2162" w:rsidRDefault="00CA2162" w:rsidP="00CA2162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адаптироваться в профессиональной среде; </w:t>
      </w:r>
    </w:p>
    <w:p w:rsidR="00CA2162" w:rsidRPr="00CA2162" w:rsidRDefault="00CA2162" w:rsidP="00CA2162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уважение к труду и результатам трудовой деятельности, в том числе при изучении произведений русского фольклора и литературы; </w:t>
      </w:r>
    </w:p>
    <w:p w:rsidR="00CA2162" w:rsidRPr="00CA2162" w:rsidRDefault="00CA2162" w:rsidP="00CA2162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Экологического воспитания:</w:t>
      </w:r>
    </w:p>
    <w:p w:rsidR="00CA2162" w:rsidRPr="00CA2162" w:rsidRDefault="00CA2162" w:rsidP="00CA2162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 </w:t>
      </w:r>
    </w:p>
    <w:p w:rsidR="00CA2162" w:rsidRPr="00CA2162" w:rsidRDefault="00CA2162" w:rsidP="00CA2162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 </w:t>
      </w:r>
    </w:p>
    <w:p w:rsidR="00CA2162" w:rsidRPr="00CA2162" w:rsidRDefault="00CA2162" w:rsidP="00CA2162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 </w:t>
      </w:r>
    </w:p>
    <w:p w:rsidR="00CA2162" w:rsidRPr="00CA2162" w:rsidRDefault="00CA2162" w:rsidP="00CA2162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 </w:t>
      </w:r>
    </w:p>
    <w:p w:rsidR="00CA2162" w:rsidRPr="00CA2162" w:rsidRDefault="00CA2162" w:rsidP="00CA2162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познания:</w:t>
      </w:r>
    </w:p>
    <w:p w:rsidR="00CA2162" w:rsidRPr="00CA2162" w:rsidRDefault="00CA2162" w:rsidP="00CA2162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 </w:t>
      </w:r>
    </w:p>
    <w:p w:rsidR="00CA2162" w:rsidRPr="00CA2162" w:rsidRDefault="00CA2162" w:rsidP="00CA2162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языковой и читательской культурой как средством познания мира; </w:t>
      </w:r>
    </w:p>
    <w:p w:rsidR="00CA2162" w:rsidRPr="00CA2162" w:rsidRDefault="00CA2162" w:rsidP="00CA2162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основными навыками исследовательской деятельности с учётом специфики школьного литературного образования; </w:t>
      </w:r>
    </w:p>
    <w:p w:rsidR="00CA2162" w:rsidRPr="00CA2162" w:rsidRDefault="00CA2162" w:rsidP="00CA2162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CA2162" w:rsidRPr="00CA2162" w:rsidRDefault="00CA2162" w:rsidP="00CA2162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 </w:t>
      </w:r>
    </w:p>
    <w:p w:rsidR="00CA2162" w:rsidRPr="00CA2162" w:rsidRDefault="00CA2162" w:rsidP="00CA2162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и оценка социальных ролей персонажей литературных произведений;</w:t>
      </w:r>
    </w:p>
    <w:p w:rsidR="00CA2162" w:rsidRPr="00CA2162" w:rsidRDefault="00CA2162" w:rsidP="00CA2162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других; </w:t>
      </w:r>
    </w:p>
    <w:p w:rsidR="00CA2162" w:rsidRPr="00CA2162" w:rsidRDefault="00CA2162" w:rsidP="00CA2162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 </w:t>
      </w:r>
    </w:p>
    <w:p w:rsidR="00CA2162" w:rsidRPr="00CA2162" w:rsidRDefault="00CA2162" w:rsidP="00CA2162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 </w:t>
      </w:r>
    </w:p>
    <w:p w:rsidR="00CA2162" w:rsidRPr="00CA2162" w:rsidRDefault="00CA2162" w:rsidP="00CA2162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оперировать основными понятиями, терминами и представлениями в области концепции устойчивого развития; </w:t>
      </w:r>
    </w:p>
    <w:p w:rsidR="00CA2162" w:rsidRPr="00CA2162" w:rsidRDefault="00CA2162" w:rsidP="00CA2162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выявлять взаимосвязи природы, общества и экономики; </w:t>
      </w:r>
    </w:p>
    <w:p w:rsidR="00CA2162" w:rsidRPr="00CA2162" w:rsidRDefault="00CA2162" w:rsidP="00CA2162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A2162" w:rsidRPr="00CA2162" w:rsidRDefault="00CA2162" w:rsidP="00CA2162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опыт; </w:t>
      </w:r>
    </w:p>
    <w:p w:rsidR="00CA2162" w:rsidRPr="00CA2162" w:rsidRDefault="00CA2162" w:rsidP="00CA2162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воспринимать стрессовую ситуацию как вызов, требующий контрмер; </w:t>
      </w:r>
    </w:p>
    <w:p w:rsidR="00CA2162" w:rsidRPr="00CA2162" w:rsidRDefault="00CA2162" w:rsidP="00CA2162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ситуацию стресса, корректировать принимаемые решения и действия; </w:t>
      </w:r>
    </w:p>
    <w:p w:rsidR="00CA2162" w:rsidRPr="00CA2162" w:rsidRDefault="00CA2162" w:rsidP="00CA2162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и оценивать риски и последствия, формировать опыт, уметь находить позитивное в произошедшей ситуации; </w:t>
      </w:r>
    </w:p>
    <w:p w:rsidR="00CA2162" w:rsidRPr="00CA2162" w:rsidRDefault="00CA2162" w:rsidP="00CA2162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готовым действовать в отсутствии гарантий успеха.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у обучающегося формируются следующие универсальные учебные действия.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Универсальные учебные познавательные действия: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Базовые логические действия:</w:t>
      </w:r>
    </w:p>
    <w:p w:rsidR="00CA2162" w:rsidRPr="00CA2162" w:rsidRDefault="00CA2162" w:rsidP="00CA2162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CA2162" w:rsidRPr="00CA2162" w:rsidRDefault="00CA2162" w:rsidP="00CA2162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CA2162" w:rsidRPr="00CA2162" w:rsidRDefault="00CA2162" w:rsidP="00CA2162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CA2162" w:rsidRPr="00CA2162" w:rsidRDefault="00CA2162" w:rsidP="00CA2162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предлагать критерии для выявления закономерностей и противоречий с учётом учебной задачи;</w:t>
      </w:r>
    </w:p>
    <w:p w:rsidR="00CA2162" w:rsidRPr="00CA2162" w:rsidRDefault="00CA2162" w:rsidP="00CA2162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дефициты информации, данных, необходимых для решения поставленной учебной задачи;</w:t>
      </w:r>
    </w:p>
    <w:p w:rsidR="00CA2162" w:rsidRPr="00CA2162" w:rsidRDefault="00CA2162" w:rsidP="00CA2162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причинно-следственные связи при изучении литературных явлений и процессов;</w:t>
      </w:r>
    </w:p>
    <w:p w:rsidR="00CA2162" w:rsidRPr="00CA2162" w:rsidRDefault="00CA2162" w:rsidP="00CA2162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аналогии;</w:t>
      </w:r>
    </w:p>
    <w:p w:rsidR="00CA2162" w:rsidRPr="00CA2162" w:rsidRDefault="00CA2162" w:rsidP="00CA2162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гипотезы об их взаимосвязях;</w:t>
      </w:r>
    </w:p>
    <w:p w:rsidR="00CA2162" w:rsidRPr="00CA2162" w:rsidRDefault="00CA2162" w:rsidP="00CA2162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Базовые исследовательские действия:</w:t>
      </w:r>
    </w:p>
    <w:p w:rsidR="00CA2162" w:rsidRPr="00CA2162" w:rsidRDefault="00CA2162" w:rsidP="00CA2162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A2162" w:rsidRPr="00CA2162" w:rsidRDefault="00CA2162" w:rsidP="00CA2162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вопросы как исследовательский инструмент познания в литературном образовании;</w:t>
      </w:r>
    </w:p>
    <w:p w:rsidR="00CA2162" w:rsidRPr="00CA2162" w:rsidRDefault="00CA2162" w:rsidP="00CA2162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CA2162" w:rsidRPr="00CA2162" w:rsidRDefault="00CA2162" w:rsidP="00CA2162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CA2162" w:rsidRPr="00CA2162" w:rsidRDefault="00CA2162" w:rsidP="00CA2162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CA2162" w:rsidRPr="00CA2162" w:rsidRDefault="00CA2162" w:rsidP="00CA2162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CA2162" w:rsidRPr="00CA2162" w:rsidRDefault="00CA2162" w:rsidP="00CA2162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инструментами оценки достоверности полученных выводов и обобщений;</w:t>
      </w:r>
    </w:p>
    <w:p w:rsidR="00CA2162" w:rsidRPr="00CA2162" w:rsidRDefault="00CA2162" w:rsidP="00CA2162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 Работа с информацией:</w:t>
      </w:r>
    </w:p>
    <w:p w:rsidR="00CA2162" w:rsidRPr="00CA2162" w:rsidRDefault="00CA2162" w:rsidP="00CA2162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CA2162" w:rsidRPr="00CA2162" w:rsidRDefault="00CA2162" w:rsidP="00CA2162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CA2162" w:rsidRPr="00CA2162" w:rsidRDefault="00CA2162" w:rsidP="00CA2162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A2162" w:rsidRPr="00CA2162" w:rsidRDefault="00CA2162" w:rsidP="00CA2162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CA2162" w:rsidRPr="00CA2162" w:rsidRDefault="00CA2162" w:rsidP="00CA2162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CA2162" w:rsidRPr="00CA2162" w:rsidRDefault="00CA2162" w:rsidP="00CA2162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 запоминать и систематизировать эту информацию.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Универсальные учебные коммуникативные действия: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Общение:</w:t>
      </w:r>
    </w:p>
    <w:p w:rsidR="00CA2162" w:rsidRPr="00CA2162" w:rsidRDefault="00CA2162" w:rsidP="00CA2162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</w:t>
      </w:r>
    </w:p>
    <w:p w:rsidR="00CA2162" w:rsidRPr="00CA2162" w:rsidRDefault="00CA2162" w:rsidP="00CA2162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CA2162" w:rsidRPr="00CA2162" w:rsidRDefault="00CA2162" w:rsidP="00CA2162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CA2162" w:rsidRPr="00CA2162" w:rsidRDefault="00CA2162" w:rsidP="00CA2162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CA2162" w:rsidRPr="00CA2162" w:rsidRDefault="00CA2162" w:rsidP="00CA2162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CA2162" w:rsidRPr="00CA2162" w:rsidRDefault="00CA2162" w:rsidP="00CA2162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A2162" w:rsidRPr="00CA2162" w:rsidRDefault="00CA2162" w:rsidP="00CA2162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CA2162" w:rsidRPr="00CA2162" w:rsidRDefault="00CA2162" w:rsidP="00CA2162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Совместная деятельность:</w:t>
      </w:r>
    </w:p>
    <w:p w:rsidR="00CA2162" w:rsidRPr="00CA2162" w:rsidRDefault="00CA2162" w:rsidP="00CA2162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CA2162" w:rsidRPr="00CA2162" w:rsidRDefault="00CA2162" w:rsidP="00CA2162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A2162" w:rsidRPr="00CA2162" w:rsidRDefault="00CA2162" w:rsidP="00CA2162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обобщать мнения нескольких людей;</w:t>
      </w:r>
    </w:p>
    <w:p w:rsidR="00CA2162" w:rsidRPr="00CA2162" w:rsidRDefault="00CA2162" w:rsidP="00CA2162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A2162" w:rsidRPr="00CA2162" w:rsidRDefault="00CA2162" w:rsidP="00CA2162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CA2162" w:rsidRPr="00CA2162" w:rsidRDefault="00CA2162" w:rsidP="00CA2162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CA2162" w:rsidRPr="00CA2162" w:rsidRDefault="00CA2162" w:rsidP="00CA2162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CA2162" w:rsidRPr="00CA2162" w:rsidRDefault="00CA2162" w:rsidP="00CA2162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A2162" w:rsidRPr="00CA2162" w:rsidRDefault="00CA2162" w:rsidP="00CA2162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 </w:t>
      </w:r>
    </w:p>
    <w:p w:rsidR="00CA2162" w:rsidRPr="00CA2162" w:rsidRDefault="00CA2162" w:rsidP="00CA2162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CA2162" w:rsidRPr="00CA2162" w:rsidRDefault="00CA2162" w:rsidP="00CA2162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участниками взаимодействия на литературных занятиях;</w:t>
      </w:r>
    </w:p>
    <w:p w:rsidR="00CA2162" w:rsidRPr="00CA2162" w:rsidRDefault="00CA2162" w:rsidP="00CA2162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Универсальные учебные регулятивные действия: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Самоорганизация:</w:t>
      </w:r>
    </w:p>
    <w:p w:rsidR="00CA2162" w:rsidRPr="00CA2162" w:rsidRDefault="00CA2162" w:rsidP="00CA2162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CA2162" w:rsidRPr="00CA2162" w:rsidRDefault="00CA2162" w:rsidP="00CA2162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A2162" w:rsidRPr="00CA2162" w:rsidRDefault="00CA2162" w:rsidP="00CA2162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A2162" w:rsidRPr="00CA2162" w:rsidRDefault="00CA2162" w:rsidP="00CA2162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CA2162" w:rsidRPr="00CA2162" w:rsidRDefault="00CA2162" w:rsidP="00CA2162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выбор и брать ответственность за решение.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Самоконтроль:</w:t>
      </w:r>
    </w:p>
    <w:p w:rsidR="00CA2162" w:rsidRPr="00CA2162" w:rsidRDefault="00CA2162" w:rsidP="00CA2162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владеть способами самоконтроля, </w:t>
      </w:r>
      <w:proofErr w:type="spellStart"/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самомотивации</w:t>
      </w:r>
      <w:proofErr w:type="spellEnd"/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CA2162" w:rsidRPr="00CA2162" w:rsidRDefault="00CA2162" w:rsidP="00CA2162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A2162" w:rsidRPr="00CA2162" w:rsidRDefault="00CA2162" w:rsidP="00CA2162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причины достижения (</w:t>
      </w:r>
      <w:proofErr w:type="spellStart"/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недостижения</w:t>
      </w:r>
      <w:proofErr w:type="spellEnd"/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CA2162" w:rsidRPr="00CA2162" w:rsidRDefault="00CA2162" w:rsidP="00CA2162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 Эмоциональный интеллект:</w:t>
      </w:r>
    </w:p>
    <w:p w:rsidR="00CA2162" w:rsidRPr="00CA2162" w:rsidRDefault="00CA2162" w:rsidP="00CA2162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способность различать и называть собственные эмоции, управлять ими и эмоциями других;</w:t>
      </w:r>
    </w:p>
    <w:p w:rsidR="00CA2162" w:rsidRPr="00CA2162" w:rsidRDefault="00CA2162" w:rsidP="00CA2162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анализировать причины эмоций;</w:t>
      </w:r>
    </w:p>
    <w:p w:rsidR="00CA2162" w:rsidRPr="00CA2162" w:rsidRDefault="00CA2162" w:rsidP="00CA2162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CA2162" w:rsidRPr="00CA2162" w:rsidRDefault="00CA2162" w:rsidP="00CA2162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регулировать способ выражения своих эмоций.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 Принятие себя и других:</w:t>
      </w:r>
    </w:p>
    <w:p w:rsidR="00CA2162" w:rsidRPr="00CA2162" w:rsidRDefault="00CA2162" w:rsidP="00CA2162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CA2162" w:rsidRPr="00CA2162" w:rsidRDefault="00CA2162" w:rsidP="00CA2162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своё право на ошибку и такое же право другого; принимать себя и других, не осуждая;</w:t>
      </w:r>
    </w:p>
    <w:p w:rsidR="00CA2162" w:rsidRPr="00CA2162" w:rsidRDefault="00CA2162" w:rsidP="00CA2162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 открытость себе и другим;</w:t>
      </w:r>
    </w:p>
    <w:p w:rsidR="00CA2162" w:rsidRPr="00CA2162" w:rsidRDefault="00CA2162" w:rsidP="00CA2162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КЛАСС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CA2162" w:rsidRPr="00CA2162" w:rsidRDefault="00CA2162" w:rsidP="00CA2162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CA2162" w:rsidRPr="00CA2162" w:rsidRDefault="00CA2162" w:rsidP="00CA2162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CA2162" w:rsidRPr="00CA2162" w:rsidRDefault="00CA2162" w:rsidP="00CA2162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темы и сюжеты произведений, образы персонажей;</w:t>
      </w:r>
    </w:p>
    <w:p w:rsidR="00CA2162" w:rsidRPr="00CA2162" w:rsidRDefault="00CA2162" w:rsidP="00CA2162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интернет-ресурсами</w:t>
      </w:r>
      <w:proofErr w:type="spellEnd"/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соблюдая правила информационной безопасности.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КЛАСС</w:t>
      </w:r>
    </w:p>
    <w:p w:rsidR="00CA2162" w:rsidRPr="00CA2162" w:rsidRDefault="00CA2162" w:rsidP="00CA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CA2162" w:rsidRPr="00CA2162" w:rsidRDefault="00CA2162" w:rsidP="00CA2162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CA2162" w:rsidRPr="00CA2162" w:rsidRDefault="00CA2162" w:rsidP="00CA2162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CA2162" w:rsidRPr="00CA2162" w:rsidRDefault="00CA2162" w:rsidP="00CA2162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в произведениях элементы художественной формы и обнаруживать связи между ними;</w:t>
      </w:r>
    </w:p>
    <w:p w:rsidR="00CA2162" w:rsidRPr="00CA2162" w:rsidRDefault="00CA2162" w:rsidP="00CA2162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CA2162" w:rsidRPr="00CA2162" w:rsidRDefault="00CA2162" w:rsidP="00CA2162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CA2162" w:rsidRPr="00CA2162" w:rsidRDefault="00CA2162" w:rsidP="00CA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интернет-ресурсами</w:t>
      </w:r>
      <w:proofErr w:type="spellEnd"/>
      <w:r w:rsidRPr="00CA2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соблюдая правила информационной безопасности.</w:t>
      </w:r>
    </w:p>
    <w:p w:rsidR="00CA2162" w:rsidRDefault="00CA2162"/>
    <w:p w:rsidR="00586D0B" w:rsidRDefault="00586D0B"/>
    <w:p w:rsidR="00586D0B" w:rsidRDefault="00586D0B"/>
    <w:p w:rsidR="00586D0B" w:rsidRDefault="00586D0B"/>
    <w:p w:rsidR="00586D0B" w:rsidRDefault="00586D0B"/>
    <w:p w:rsidR="00586D0B" w:rsidRDefault="00586D0B"/>
    <w:p w:rsidR="00586D0B" w:rsidRDefault="00586D0B"/>
    <w:p w:rsidR="00586D0B" w:rsidRDefault="00586D0B"/>
    <w:tbl>
      <w:tblPr>
        <w:tblW w:w="10490" w:type="dxa"/>
        <w:tblInd w:w="-1139" w:type="dxa"/>
        <w:tblLayout w:type="fixed"/>
        <w:tblLook w:val="04A0"/>
      </w:tblPr>
      <w:tblGrid>
        <w:gridCol w:w="1049"/>
        <w:gridCol w:w="3771"/>
        <w:gridCol w:w="957"/>
        <w:gridCol w:w="1027"/>
        <w:gridCol w:w="1134"/>
        <w:gridCol w:w="2552"/>
      </w:tblGrid>
      <w:tr w:rsidR="00586D0B" w:rsidRPr="003119E8" w:rsidTr="00586D0B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ТЕМАТИЧЕСКОЕ ПЛАНИРОВАНИЕ</w:t>
            </w:r>
          </w:p>
        </w:tc>
      </w:tr>
      <w:tr w:rsidR="00586D0B" w:rsidRPr="003119E8" w:rsidTr="00586D0B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КЛАСС</w:t>
            </w:r>
          </w:p>
        </w:tc>
      </w:tr>
      <w:tr w:rsidR="00586D0B" w:rsidRPr="003119E8" w:rsidTr="00586D0B">
        <w:trPr>
          <w:trHeight w:val="300"/>
        </w:trPr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п/п </w:t>
            </w:r>
          </w:p>
        </w:tc>
        <w:tc>
          <w:tcPr>
            <w:tcW w:w="3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разделов и тем программы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Электронные (цифровые) образовательные ресурсы</w:t>
            </w:r>
          </w:p>
        </w:tc>
      </w:tr>
      <w:tr w:rsidR="00586D0B" w:rsidRPr="003119E8" w:rsidTr="00586D0B">
        <w:trPr>
          <w:trHeight w:val="600"/>
        </w:trPr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Контрольные работы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работы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6D0B" w:rsidRPr="003119E8" w:rsidTr="00586D0B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1.Мифология</w:t>
            </w:r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Мифы народов России и мира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2.Фольклор</w:t>
            </w:r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Малые жанры: пословицы, поговорки, загадки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7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народов России и народов мира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8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6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3.Литература первой половины XIX века</w:t>
            </w:r>
          </w:p>
        </w:tc>
      </w:tr>
      <w:tr w:rsidR="00586D0B" w:rsidRPr="003119E8" w:rsidTr="00586D0B">
        <w:trPr>
          <w:trHeight w:val="12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А. Крылов. Басни [[(три по выбору). «Волк на псарне», «Листы и Корни», «Свинья под Дубом», «Квартет», «Осёл и Соловей», «Ворона и Лисица»]]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9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12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С. Пушкин. Стихотворения [[(не менее трёх). «Зимнее утро», «Зимний вечер», «Няне» и др.]] «Сказка о мёртвой царевне и о семи богатырях».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0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Ю. Лермонтов. Стихотворение «Бородино»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1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В. Гоголь. Повесть «Ночь перед Рождеством»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2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6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4.Литература второй половины XIX века</w:t>
            </w:r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С. Тургенев. Рассказ «Муму»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3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12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А. Некрасов. Стихотворения [[(не менее двух). «Крестьянские дети». «Школьник» и др.]]. Поэма «Мороз, Красный нос» (фрагмент)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4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Н. Толстой. Рассказ «Кавказский пленник»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5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5.Литература XIX—ХХ веков</w:t>
            </w:r>
          </w:p>
        </w:tc>
      </w:tr>
      <w:tr w:rsidR="00586D0B" w:rsidRPr="003119E8" w:rsidTr="00586D0B">
        <w:trPr>
          <w:trHeight w:val="21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Стихотворения отечественных поэтов XIX—ХХ веков о родной природе и о связи человека с Родиной [[(не менее пяти). Например, стихотворения А. К. Толстого, Ф. И. Тютчева, А. А. Фета, И. А. Бунина, А. А. Блока, С. А. Есенина, Н. М. Рубцова, Ю. П. Кузнецова]]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6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24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Юмористические рассказы отечественных писателей XIX—XX веков. А. П. Чехов [[(два рассказа по выбору)</w:t>
            </w:r>
            <w:proofErr w:type="gram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апример, «Лошадиная фамилия», «Мальчики», «Хирургия» и др.]] М.М.Зощенко [[(два рассказа по выбору). Например, «Галоша», «Лёля и Минька», «Ёлка», «Золотые слова», «Встреча»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7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12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Произведения отечественной литературы о природе и животных [[(не менее двух). Например, произведения А. И. Куприна, М. М. Пришвина, К. Г. Паустовского]]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8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9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П. Платонов. Рассказы [[(один по выбору).Например, «Корова», «Никита»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9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П. Астафьев. Рассказ «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Васюткино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озеро»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0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6.Литература XX—XXI веков</w:t>
            </w:r>
          </w:p>
        </w:tc>
      </w:tr>
      <w:tr w:rsidR="00586D0B" w:rsidRPr="003119E8" w:rsidTr="00586D0B">
        <w:trPr>
          <w:trHeight w:val="21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Произведения отечественной литературы на тему «Человек на войне» [[(не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1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27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Произведения отечественных писателей XIX–XXI веков на тему детства. [[(не менее двух), например, произведения В.Г.Короленко, В. П. Катаева, В. П. Крапивина, Ю.П. Казакова, А. Г. Алексина, В. П. Астафьева, В. К.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Железникова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Ю.Я.Яковлева, Ю. И. Коваля, А. А.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Гиваргизова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М. С.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Аромштам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Н.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Ю.Абгарян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2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15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Произведения приключенческого жанра отечественных писателей. [[(одно по выбору). Например, К. Булычёв «Девочка, с которой ничего не случится», «Миллион приключений» и др. (главы по выбору)]]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3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15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народов Российской Федерации. Стихотворения [[(одно по выбору). Например, Р. Г. Гамзатов. «Песня соловья»; М. Карим. «Эту песню мать мне пела»]]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4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7.Зарубежная литература</w:t>
            </w:r>
          </w:p>
        </w:tc>
      </w:tr>
      <w:tr w:rsidR="00586D0B" w:rsidRPr="003119E8" w:rsidTr="00586D0B">
        <w:trPr>
          <w:trHeight w:val="9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Х. К. Андерсен. Сказки [[(одна по выбору). Например, «Снежная королева», «Соловей»]]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5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15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Зарубежная сказочная проза. [[(одно произведение по выбору). Например, Л.Кэрролл. «Алиса в Стране Чудес» (главы);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Дж.Р.Р.Толкин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Хоббит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или Туда и обратно» (главы)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6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21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Зарубежная проза о детях и подростках. [[(два произведения по выбору). Например, М. Твен. «Приключения Тома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Сойера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(главы); Дж. Лондон. «Сказание о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Кише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»; Р.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Брэдбери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Рассказы. Например, «Каникулы», «Звук бегущих ног», «Зелёное утро»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7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15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приключенческая проза. [[(два произведения по выбору). Например, Р. Л. Стивенсон. «Остров сокровищ», «Чёрная стрела» (главы по выбору)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8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21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проза о животных. [[(одно-два произведения по выбору)</w:t>
            </w:r>
            <w:proofErr w:type="gram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апример, Э. Сетон-Томпсон. «Королевская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аналостанка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»; Дж. Даррелл. «Говорящий свёрток»; Дж. Лондон. «Белый Клык»; Дж. Р. Киплинг. «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Маугли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Рикки-Тикки-Тави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9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6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речи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0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Внеклассное чтение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1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Итоговые контрольные работы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2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Резервное время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3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https://m.edsoo.ru/7f413e80]]</w:t>
              </w:r>
            </w:hyperlink>
          </w:p>
        </w:tc>
      </w:tr>
      <w:tr w:rsidR="00586D0B" w:rsidRPr="003119E8" w:rsidTr="00586D0B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ЧАСОВ ПО ПРОГРАММЕ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57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КЛАСС</w:t>
            </w:r>
          </w:p>
        </w:tc>
      </w:tr>
      <w:tr w:rsidR="00586D0B" w:rsidRPr="003119E8" w:rsidTr="00586D0B">
        <w:trPr>
          <w:trHeight w:val="300"/>
        </w:trPr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п/п </w:t>
            </w:r>
          </w:p>
        </w:tc>
        <w:tc>
          <w:tcPr>
            <w:tcW w:w="3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разделов и тем программы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Электронные (цифровые) образовательные ресурсы</w:t>
            </w:r>
          </w:p>
        </w:tc>
      </w:tr>
      <w:tr w:rsidR="00586D0B" w:rsidRPr="003119E8" w:rsidTr="00586D0B">
        <w:trPr>
          <w:trHeight w:val="600"/>
        </w:trPr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Контрольные работы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работы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6D0B" w:rsidRPr="003119E8" w:rsidTr="00586D0B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1.Античная литература</w:t>
            </w:r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Гомер. Поэмы «Илиада»,«Одиссея» (фрагменты)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4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2.Фольклор</w:t>
            </w:r>
          </w:p>
        </w:tc>
      </w:tr>
      <w:tr w:rsidR="00586D0B" w:rsidRPr="003119E8" w:rsidTr="00586D0B">
        <w:trPr>
          <w:trHeight w:val="9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Былины [[(не менее двух). Например, «Илья Муромец и Соловей-разбойник», «Садко»]]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5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15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Народные песни и баллады народов России и мира. [[(не менее трёх песен и одной баллады), «Песнь о Роланде» (фрагменты), «Песнь о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Нибелунгах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(фрагменты), баллада «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Аника-воин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6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3.Древнерусская литература</w:t>
            </w:r>
          </w:p>
        </w:tc>
      </w:tr>
      <w:tr w:rsidR="00586D0B" w:rsidRPr="003119E8" w:rsidTr="00586D0B">
        <w:trPr>
          <w:trHeight w:val="15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«Повесть временных лет» [[(не менее одного фрагмента). Например, «Сказание о белгородском киселе», «Сказание о походе князя Олега на Царьград», «Предание о смерти князя Олега»]]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7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6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4.Литература первой половины XIX века</w:t>
            </w:r>
          </w:p>
        </w:tc>
      </w:tr>
      <w:tr w:rsidR="00586D0B" w:rsidRPr="003119E8" w:rsidTr="00586D0B">
        <w:trPr>
          <w:trHeight w:val="12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С. Пушкин. Стихотворения [[(не менее трёх). «Песнь о вещем Олеге», «Зимняя дорога», «Узник», «Туча» и др.]] Роман «Дубровский»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8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9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Ю. Лермонтов. Стихотворения [[(не менее трёх). «Три пальмы», «Листок», «Утёс»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9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В. Кольцов. Стихотворения [[не менее двух). «Косарь», «Соловей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0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6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5.Литература второй половины XIX века</w:t>
            </w:r>
          </w:p>
        </w:tc>
      </w:tr>
      <w:tr w:rsidR="00586D0B" w:rsidRPr="003119E8" w:rsidTr="00586D0B">
        <w:trPr>
          <w:trHeight w:val="9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 И. Тютчев. Стихотворения [[(не менее двух). «Есть в осени первоначальной…», «С поляны коршун поднялся…»]]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1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9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А. Фет. Стихотворения [[(не менее двух). «Учись у них — у дуба, у берёзы…», «Я пришёл к тебе с приветом…»]]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2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С. Тургенев. Рассказ «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Бежин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луг»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3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С. Лесков. Сказ «Левша»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4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Н. Толстой. Повесть «Детство» [[(главы)]]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5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9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П. Чехов. Рассказы [[(три по выбору). Например, «Толстый и тонкий», «Хамелеон», «Смерть чиновника»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6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И. Куприн. Рассказ «Чудесный доктор»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7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6.Литература ХХ века</w:t>
            </w:r>
          </w:p>
        </w:tc>
      </w:tr>
      <w:tr w:rsidR="00586D0B" w:rsidRPr="003119E8" w:rsidTr="00586D0B">
        <w:trPr>
          <w:trHeight w:val="15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Стихотворения отечественных поэтов начала ХХ века. [[(не менее двух).Например, стихотворения С. А. Есенина, В. В. Маяковского, А. А. Блока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8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21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Стихотворения отечественных поэтов XX века. [[(не менее четырёх стихотворений двух поэтов), Например, стихотворения О. Ф.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Берггольц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В. С. Высоцкого, Е. А. Евтушенко, А. С. Кушнера, Ю. Д.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Левитанского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Ю. П.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Мориц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Б. Ш. Окуджавы, Д. С. Самойлова]]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9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27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Проза отечественных писателей конца XX — начала XXI века, в том числе о Великой Отечественной войне</w:t>
            </w:r>
            <w:proofErr w:type="gram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[[(</w:t>
            </w:r>
            <w:proofErr w:type="gram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 произведения по выбору), Например, Б. Л. Васильев. «Экспонат №»; Б. П. Екимов. «Ночь исцеления»; А. В.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Жвалевский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Е. Б. Пастернак. «Правдивая история Деда Мороза» (глава «Очень страшный 1942 Новый год» и др.)]]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0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Г. Распутин. Рассказ «Уроки французского»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введите значение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введите значение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1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21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Произведения отечественных писателей на тему взросления человека</w:t>
            </w:r>
            <w:proofErr w:type="gram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[[(</w:t>
            </w:r>
            <w:proofErr w:type="gram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менее двух), Например, Р. П. Погодин. «Кирпичные острова»; Р. И.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Фраерман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«Дикая собака Динго, или Повесть о первой любви»; Ю. И. Коваль. «Самая лёгкая лодка в мире»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2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18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Произведения современных отечественных писателей-фантастов. [[(не менее двух)</w:t>
            </w:r>
            <w:proofErr w:type="gram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апример, А. В.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Жвалевский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Е. Б. Пастернак. «Время всегда хорошее»; В. В.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Ледерман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«Календарь 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proofErr w:type="spell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)я»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3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24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народов Российской Федерации. Стихотворения [[(два по выбору)</w:t>
            </w:r>
            <w:proofErr w:type="gram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4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7.</w:t>
            </w: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Зарубежная литература</w:t>
            </w:r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Дефо. «Робинзон Крузо» [[(главы по выбору)]]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5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Дж. Свифт. «Путешествия Гулливера» [[(главы по выбору)]]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6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15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Произведения зарубежных писателей на тему взросления человека. [[(не менее двух)</w:t>
            </w:r>
            <w:proofErr w:type="gram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апример, Ж. Верн. «Дети капитана Гранта» (главы по выбору); Х. Ли. «Убить пересмешника» (главы по выбору)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7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15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Произведения современных зарубежных писателей-фантастов. [[(не менее двух)</w:t>
            </w:r>
            <w:proofErr w:type="gramStart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апример, Дж. К. Роулинг. «Гарри Поттер» (главы по выбору), Д. У. Джонс. «Дом с характером» и др.]]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8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86D0B" w:rsidRPr="003119E8" w:rsidTr="00586D0B">
        <w:trPr>
          <w:trHeight w:val="6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речи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9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Внеклассное чтение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0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Итоговые контрольные работы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1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6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Резервное время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0B" w:rsidRPr="003119E8" w:rsidRDefault="00FD0BEA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2" w:history="1">
              <w:r w:rsidR="00586D0B" w:rsidRPr="003119E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[[Библиотека ЦОК https://m.edsoo.ru/7f41542e]]</w:t>
              </w:r>
            </w:hyperlink>
          </w:p>
        </w:tc>
      </w:tr>
      <w:tr w:rsidR="00586D0B" w:rsidRPr="003119E8" w:rsidTr="00586D0B">
        <w:trPr>
          <w:trHeight w:val="31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ЧАСОВ ПО ПРОГРАММЕ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D0B" w:rsidRPr="003119E8" w:rsidRDefault="00586D0B" w:rsidP="0058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D0B" w:rsidRPr="003119E8" w:rsidRDefault="00586D0B" w:rsidP="0058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586D0B" w:rsidRDefault="00586D0B"/>
    <w:p w:rsidR="000913C3" w:rsidRDefault="000913C3"/>
    <w:p w:rsidR="000913C3" w:rsidRDefault="000913C3"/>
    <w:p w:rsidR="000913C3" w:rsidRDefault="000913C3"/>
    <w:p w:rsidR="000913C3" w:rsidRDefault="000913C3"/>
    <w:p w:rsidR="000913C3" w:rsidRDefault="000913C3"/>
    <w:p w:rsidR="000913C3" w:rsidRDefault="000913C3"/>
    <w:p w:rsidR="000913C3" w:rsidRDefault="000913C3"/>
    <w:p w:rsidR="000913C3" w:rsidRDefault="000913C3"/>
    <w:p w:rsidR="000913C3" w:rsidRDefault="000913C3"/>
    <w:p w:rsidR="000913C3" w:rsidRDefault="000913C3"/>
    <w:p w:rsidR="000913C3" w:rsidRDefault="000913C3"/>
    <w:tbl>
      <w:tblPr>
        <w:tblW w:w="10632" w:type="dxa"/>
        <w:tblInd w:w="-998" w:type="dxa"/>
        <w:tblLayout w:type="fixed"/>
        <w:tblLook w:val="04A0"/>
      </w:tblPr>
      <w:tblGrid>
        <w:gridCol w:w="1038"/>
        <w:gridCol w:w="3641"/>
        <w:gridCol w:w="759"/>
        <w:gridCol w:w="948"/>
        <w:gridCol w:w="992"/>
        <w:gridCol w:w="1134"/>
        <w:gridCol w:w="2120"/>
      </w:tblGrid>
      <w:tr w:rsidR="000913C3" w:rsidRPr="000913C3" w:rsidTr="000913C3">
        <w:trPr>
          <w:trHeight w:val="30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ПОУРОЧНОЕ ПЛАНИРОВАНИЕ</w:t>
            </w:r>
          </w:p>
        </w:tc>
      </w:tr>
      <w:tr w:rsidR="000913C3" w:rsidRPr="000913C3" w:rsidTr="000913C3">
        <w:trPr>
          <w:trHeight w:val="30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КЛАСС</w:t>
            </w:r>
          </w:p>
        </w:tc>
      </w:tr>
      <w:tr w:rsidR="000913C3" w:rsidRPr="000913C3" w:rsidTr="000913C3">
        <w:trPr>
          <w:trHeight w:val="300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913C3" w:rsidRPr="000913C3" w:rsidTr="000913C3">
        <w:trPr>
          <w:trHeight w:val="570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3C3" w:rsidRPr="000913C3" w:rsidTr="000913C3">
        <w:trPr>
          <w:trHeight w:val="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Развитие. Книга в жизни человека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https://m.edsoo.ru/8a19572a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Легенды и мифы Древней Греции. Предложение о мифе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https://m.edsoo.ru/8a195838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Подвиги Геракла: «Скотный двор царя Авгии»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https://m.edsoo.ru/8a195946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«Яблоки Гесперид» и другие подвиги Геракла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https://m.edsoo.ru/8a195a5e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Внеклассное чтение. Мифы народов России и мира. Переложение мифов другими авторами. Геродот. «Легенда об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Арионе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https://m.edsoo.ru/8a195c02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Фольклор. Малые жанры: пословицы, поговорки, загадки.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https://m.edsoo.ru/8a195d1a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Колыбельные песни,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пестушки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скороговорки, скороговорки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https://m.edsoo.ru/8a195e28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https://m.edsoo.ru/8a196062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сказки. Животные-помощники и чудесные противники в сказке «Царевна-лягушка».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https://m.edsoo.ru/8a196170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2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https://m.edsoo.ru/8a19629c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 волшебной сказки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https://m.edsoo.ru/8a196418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о животных «Журавль и цапля». Бытовые сказки «Солдатская шинель»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https://m.edsoo.ru/8a19658a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Духовно-нравственный опыт народных сказок. Итоговый урок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https://m.edsoo.ru/8a19671a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https://m.edsoo.ru/8a19685a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Жанр басни в мировой литературе. Эзоп, Лафонтен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https://m.edsoo.ru/8a196a9e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Русские баснописцы XVIII века. А. П. Сумароков «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Кокушка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И. И. Дмитриев «Муха».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https://m.edsoo.ru/8a196bfc</w:t>
              </w:r>
            </w:hyperlink>
          </w:p>
        </w:tc>
      </w:tr>
      <w:tr w:rsidR="000913C3" w:rsidRPr="000913C3" w:rsidTr="000913C3">
        <w:trPr>
          <w:trHeight w:val="18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Крылов – великий русский баснописец. Басни (три по выбору). «Волк на псарне», «Листы и Корни», «Свинья под Дубом», «Квартет», «Осёл и Соловей», «Ворона и Лисица».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https://m.edsoo.ru/8a196daa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Крылов. Историческая основа басен. Герои произведений, их речь. "Волк на псарне"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0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https://m.edsoo.ru/8a196ed6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Крылов. Аллегория в басне. Нравственные звуки проявились «Листы и Корни», «Свинья под Дубом».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1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https://m.edsoo.ru/8a196fee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2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https://m.edsoo.ru/8a1970fc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Образы русской природы в произведениях поэтов (не менее трех). «Зимнее утро», «Зимний вечер», «Няне» и др.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https://m.edsoo.ru/8a19720a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Лирический герой в стихотворениях поэта. Образец няни.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https://m.edsoo.ru/8a197354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https://m.edsoo.ru/8a1974e4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https://m.edsoo.ru/8a197610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https://m.edsoo.ru/8a197728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https://m.edsoo.ru/8a197840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 Стихотворение «Бородино»: история создания, тема, идея, композиция стихотворения, образ рассказчика.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https://m.edsoo.ru/8a197bb0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0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https://m.edsoo.ru/8a197d4a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Гоголь. Повесть «Ночь перед Рождеством». Жанровые особенности произведений. Сюжет. Персонажи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1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https://m.edsoo.ru/8a197e58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Гоголь. Повесть "Ночь перед Рождеством". Сочетание комического и лирического. Язык произведений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2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https://m.edsoo.ru/8a197fa2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https://m.edsoo.ru/8a198128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https://m.edsoo.ru/8a198268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https://m.edsoo.ru/8a198754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Тургенев. Рассказ «Муму»: проблемные произведения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https://m.edsoo.ru/8a198876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Тургенев. Рассказ «Муму»: сюжет и композиция.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https://m.edsoo.ru/8a19898e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Тургенев. Рассказ «Муму»: система образов. Образ Герасима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https://m.edsoo.ru/8a198aba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Развитие. И. С. Тургенев. Рассказ «Муму». Роль интерьера в производстве. Каморка Герасима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https://m.edsoo.ru/8a198c36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Тургенев. Рассказ «Муму». Роль природы и пейзажа в производстве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Тема, идея, содержание, детские образы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0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https://m.edsoo.ru/8a198380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Некрасов. Поэма «Мороз, Красный нос» (фрагмент). Анализ произведений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1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https://m.edsoo.ru/8a198498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2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https://m.edsoo.ru/8a1985ce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https://m.edsoo.ru/8a198d80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Н. Толстой. Рассказ «Кавказский пленник». Жилин и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Костылин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Сравнительная характеристика образов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https://m.edsoo.ru/8a199028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Толстой. Рассказ «Кавказский пленник». Жилин и Дина. Образы татарские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https://m.edsoo.ru/8a198ea2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https://m.edsoo.ru/8a19914a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Толстой. Рассказ «Кавказский пленник»</w:t>
            </w:r>
            <w:proofErr w:type="gram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артины природы. Мастерство писателя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https://m.edsoo.ru/8a199258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Развитие. Л. Н. Толстой. Рассказ «Кавказский пленник». Подготовка к домашнему сочинению по производству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работа. Литература и жизнь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https://m.edsoo.ru/8a199366</w:t>
              </w:r>
            </w:hyperlink>
          </w:p>
        </w:tc>
      </w:tr>
      <w:tr w:rsidR="000913C3" w:rsidRPr="000913C3" w:rsidTr="000913C3">
        <w:trPr>
          <w:trHeight w:val="21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отечественных поэтов XIX–ХХ веков о родной природе и о связи человека с Родиной А. А. Фет. «Чудная картина…», «Весенний дождь», «Вечер», «Еще весны душистой нега…»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https://m.edsoo.ru/8a19947e</w:t>
              </w:r>
            </w:hyperlink>
          </w:p>
        </w:tc>
      </w:tr>
      <w:tr w:rsidR="000913C3" w:rsidRPr="000913C3" w:rsidTr="000913C3">
        <w:trPr>
          <w:trHeight w:val="21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отечественных поэтов XIX—ХХ веков о родной природе и о связи человека с Родиной И. А. Бунин. «Помню — долгий зимний вечер…», «Бледнеет ночь… Туманов пелена…»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0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https://m.edsoo.ru/8a1995aa</w:t>
              </w:r>
            </w:hyperlink>
          </w:p>
        </w:tc>
      </w:tr>
      <w:tr w:rsidR="000913C3" w:rsidRPr="000913C3" w:rsidTr="000913C3">
        <w:trPr>
          <w:trHeight w:val="24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отечественных поэтов XIX—ХХ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1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https://m.edsoo.ru/8a199820</w:t>
              </w:r>
            </w:hyperlink>
          </w:p>
        </w:tc>
      </w:tr>
      <w:tr w:rsidR="000913C3" w:rsidRPr="000913C3" w:rsidTr="000913C3">
        <w:trPr>
          <w:trHeight w:val="27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отечественных поэтов XIX–ХХ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Сердцу снятся...»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2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https://m.edsoo.ru/8a1999e2</w:t>
              </w:r>
            </w:hyperlink>
          </w:p>
        </w:tc>
      </w:tr>
      <w:tr w:rsidR="000913C3" w:rsidRPr="000913C3" w:rsidTr="000913C3">
        <w:trPr>
          <w:trHeight w:val="21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[[Резервный урок. Стихотворения отечественных поэтов XIX–ХХ веков о родной природе и о связи человека с Родиной [[Н. М. Рубцов. «Тихая моя родина», «Родная деревня»]]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https://m.edsoo.ru/8a199b04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оэтические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образы, настроения и картины в стихах о природе. Итоговый урок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https://m.edsoo.ru/8a199c30</w:t>
              </w:r>
            </w:hyperlink>
          </w:p>
        </w:tc>
      </w:tr>
      <w:tr w:rsidR="000913C3" w:rsidRPr="000913C3" w:rsidTr="000913C3">
        <w:trPr>
          <w:trHeight w:val="21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Юмористические рассказы отечественных писателей XIX–XX веков. А. П. Чехов. Рассказы (два по выбору). «Лошадиная фамилия», «Мальчики», «Хирургия» и др. Тематический обзор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https://m.edsoo.ru/8a199d48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А. П. Чехова. Способы комического создания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https://m.edsoo.ru/8a199e60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https://m.edsoo.ru/8bc29050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М. Зощенко. «Галоша», «Лёля и Минька», «Ёлка», «Золотые слова», «Встреча» и др. Образы главных героев в рассказах писателя.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https://m.edsoo.ru/8bc29154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Развитие. Мой любимый рассказ М.М. Зощенко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3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публикаций отечественной литературы о природе и животных (не менее двух). Например, А. И. Куприн «Белый пудель», М. М. Пришвин «Кладовая солнце», К. Г. Паустовский «Тёплый хлеб», «Заячьи лапы», «Кот-ворюга». Тематика и проблематика. Герои и их поступки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https://m.edsoo.ru/8bc2662a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0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https://m.edsoo.ru/8bc26ba2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1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https://m.edsoo.ru/8bc26918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отечественной литературы о природе и животных. Общение с народными сказками. Авторская позиция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2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https://m.edsoo.ru/8bc26a6c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Произведения русских писателей о природе и животных. Темы, идеи, проблемы. Итоговый урок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Платонов. Рассказы (один по выбору). Например, «Корова», «Никита» и др. Тема, идея, проблематика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Платонов. Рассказы (один по выбору). Например, «Корова», «Никита» и др. Система образов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П. Астафьев. Рассказ «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озеро». Тема, идея произведения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https://m.edsoo.ru/8bc28452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П. Астафьев. Рассказ «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озеро». Система образов. Образ главного героя произведений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https://m.edsoo.ru/8bc28574</w:t>
              </w:r>
            </w:hyperlink>
          </w:p>
        </w:tc>
      </w:tr>
      <w:tr w:rsidR="000913C3" w:rsidRPr="000913C3" w:rsidTr="000913C3">
        <w:trPr>
          <w:trHeight w:val="3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 ведения отечественной литературы на тему «Человек двух войны» (не менее). Например, Л. А. Кассиль. «Дорогие мои мальчишки»; Ю. Я. Яковлев. «Девочки с Васильевского острова»; В. П. Катаев. «Сын полка», К.М.Симонов. «Сын артиллерист» и др. Проблема героизма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https://m.edsoo.ru/8bc27b60</w:t>
              </w:r>
            </w:hyperlink>
          </w:p>
        </w:tc>
      </w:tr>
      <w:tr w:rsidR="000913C3" w:rsidRPr="000913C3" w:rsidTr="000913C3">
        <w:trPr>
          <w:trHeight w:val="3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 ведения отечественной литературы на тему «Человек двух войны» (не менее). Например, Л. А. Кассиль. «Дорогие мои мальчишки»; Ю. Я. Яковлев. «Девочки с Васильевского острова»; В. П. Катаев. «Сын полка», К.М.Симонов. «Сын артиллерист» и др.: дети и взрослые в условиях военного времени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https://m.edsoo.ru/8bc27c82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П. Катаев. «Сын полка». Историческая основа произведения. Смысл названия. Сюжет. Герои произведения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https://m.edsoo.ru/8bc27da4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В. П. Катаев. «Сын полка». Образ Вани Солнцева. Война и дети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Л. А. Кассиль. «Дорогие мои мальчишки». Идейно-нравственные проблемы в производстве. "Отметки Риммы Лебедевой"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https://m.edsoo.ru/8bc27f98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Война и дети в произведениях о Великой Отечественной войне. Итоговый урок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https://m.edsoo.ru/8bc28146</w:t>
              </w:r>
            </w:hyperlink>
          </w:p>
        </w:tc>
      </w:tr>
      <w:tr w:rsidR="000913C3" w:rsidRPr="000913C3" w:rsidTr="000913C3">
        <w:trPr>
          <w:trHeight w:val="3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отечественных писателей XIX–XXI веков на тему детства. [[(не менее двух), например, произведения В.Г.Короленко, В.П.Катаева, В.П.Крапивина, Ю.П.Казакова, А.Г.Алексина, В.П.Астафьева, В.К</w:t>
            </w:r>
            <w:proofErr w:type="gram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Железникова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Ю.Я.Яковлева, Ю.И.Коваля,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А.А.Гиваргизова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М.С.Аромштам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Н.Ю.Абгарян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 проявился Обзор. Специфические темы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0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https://m.edsoo.ru/8bc27926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отечественных писателей XIX–XXI веков на тему детства. Тематика и проблематика произведений. Авторская позиция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1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https://m.edsoo.ru/8bc27a48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отечественных писателей XIX–XXI веков на тему детства. Герои и их поступки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8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Произведения отечественных писателей XIX–XXI веков на тему детства. Современный взгляд на тему детства в литературе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Произведения отечественных писателей XIX–XXI веков на тему детства.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24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приключенческого жанра отечественных писателей. (одно по выбору). К. Булычев «Девочка, с которой ничего не случается», «Миллион приключений» и др. (главы по выбору). Тематика проявлена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приключенческого жанра отечественных писателей. Проблема возникновения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К.Булычева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8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Произведения приключенческого жанра отечественных писателей. Сюжет и проблематика произведений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21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народов России. Стихотворения (одно по выбору). Например, Р. Г. Гамзатов. «Песня соловья»; М. Карим. «Эту песню мать мне пела». Тематика стихотворений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2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https://m.edsoo.ru/8bc288a8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урок. Образ лирического героя в стихотворениях Р.Г.Гамзатова и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М.Карима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К. Андерсен. Сказки (одна по выбору). Например, «Снежная королева», «Соловей». Тема, идея сказки. Победа добра над злом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https://m.edsoo.ru/8bc28b32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К. Андерсен. Сказка «Снежная королева»: красота внутренняя и внешняя. Образы. Авторская позиция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https://m.edsoo.ru/8bc28c36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Сказки Х. К. Андерсена (по выбору)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Развитие. Любимая сказка Х. К. Андерсена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24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Толкин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или Туда и обратно» (главы) и др. Герои и мотивы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https://m.edsoo.ru/8bc28e52</w:t>
              </w:r>
            </w:hyperlink>
          </w:p>
        </w:tc>
      </w:tr>
      <w:tr w:rsidR="000913C3" w:rsidRPr="000913C3" w:rsidTr="000913C3">
        <w:trPr>
          <w:trHeight w:val="24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Толкин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или Туда и обратно» (главы) и др. Стиль и язык, художественные приемы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https://m.edsoo.ru/8bc28d3a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Художественный мир литературной сказки. Итоговый урок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https://m.edsoo.ru/8bc28f4c</w:t>
              </w:r>
            </w:hyperlink>
          </w:p>
        </w:tc>
      </w:tr>
      <w:tr w:rsidR="000913C3" w:rsidRPr="000913C3" w:rsidTr="000913C3">
        <w:trPr>
          <w:trHeight w:val="3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(главы); Дж. Лондон. «Сказание о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Р.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Брэдбери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Рассказы. Например, «Каникулы», «Звук бегущих ног», «Зелёное утро» и др. Обзор по теме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https://m.edsoo.ru/8bc2a3a6</w:t>
              </w:r>
            </w:hyperlink>
          </w:p>
        </w:tc>
      </w:tr>
      <w:tr w:rsidR="000913C3" w:rsidRPr="000913C3" w:rsidTr="000913C3">
        <w:trPr>
          <w:trHeight w:val="30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Зарубежная проза о детях и подростках. (два произведения по выбору). Например, М. Твен. «Приключения Тома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(главы); Дж. Лондон. «Сказание о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Р.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Брэдбери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урок. Марк Твен. «Приключения Тома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Тематика произведений. Сюжет. Система персонажей. Образ главного героя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Развитие. Марк Твен. «Приключения Тома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дружба героев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работа. Образы детства в литературных произведениях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https://m.edsoo.ru/8bc29fd2</w:t>
              </w:r>
            </w:hyperlink>
          </w:p>
        </w:tc>
      </w:tr>
      <w:tr w:rsidR="000913C3" w:rsidRPr="000913C3" w:rsidTr="000913C3">
        <w:trPr>
          <w:trHeight w:val="27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приключенческая проза. (два произведения по выбору), например, Р. Л. Стивенсон. «Остров сокровищ», «Чёрная стрела» (главы по выбору) и др. Обзор по зарубежной приключенческой прозе. Темы и сюжеты раскрыты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0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https://m.edsoo.ru/8bc2a108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Р.Л.Стивенсон. «Остров сокровищ», «Чёрная стрела» (главы по выбору). Образ главного героя. Обзорный урок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9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Зарубежная приключенческая проза. Любимое произведение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30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Зарубежная проза о животных. (одно-два произведения по выбору), например, Э. Сетон-Томпсон. «Королевская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аналостанка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Дж. Даррелл. «Говорящий свёрток»; Дж. Лондон. «Белый Клык»; Дж. Р. Киплинг. «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Маугли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Рикки-Тикки-Тави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др. Тематика,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проблемика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1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https://m.edsoo.ru/8bc26d78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проза о животных. Герои и их поступки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2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https://m.edsoo.ru/8bc26e9a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Развитие. Итоговый урок. Итоги и планы на следующий год. Список рекомендуемой литературы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30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913C3" w:rsidRDefault="000913C3"/>
    <w:p w:rsidR="000913C3" w:rsidRDefault="000913C3"/>
    <w:p w:rsidR="000913C3" w:rsidRDefault="000913C3"/>
    <w:p w:rsidR="000913C3" w:rsidRDefault="000913C3"/>
    <w:tbl>
      <w:tblPr>
        <w:tblW w:w="10773" w:type="dxa"/>
        <w:tblInd w:w="-998" w:type="dxa"/>
        <w:tblLayout w:type="fixed"/>
        <w:tblLook w:val="04A0"/>
      </w:tblPr>
      <w:tblGrid>
        <w:gridCol w:w="941"/>
        <w:gridCol w:w="3738"/>
        <w:gridCol w:w="850"/>
        <w:gridCol w:w="992"/>
        <w:gridCol w:w="992"/>
        <w:gridCol w:w="1134"/>
        <w:gridCol w:w="2126"/>
      </w:tblGrid>
      <w:tr w:rsidR="000913C3" w:rsidRPr="000913C3" w:rsidTr="000913C3">
        <w:trPr>
          <w:trHeight w:val="300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 КЛАСС</w:t>
            </w:r>
          </w:p>
        </w:tc>
      </w:tr>
      <w:tr w:rsidR="000913C3" w:rsidRPr="000913C3" w:rsidTr="000913C3">
        <w:trPr>
          <w:trHeight w:val="1425"/>
        </w:trPr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913C3" w:rsidRPr="000913C3" w:rsidTr="000913C3">
        <w:trPr>
          <w:trHeight w:val="855"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Введение в курс литературы 6 класса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https://m.edsoo.ru/8bc2a7e8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Античная литература. Гомер. Поэмы «Илиада» и «Одиссея»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https://m.edsoo.ru/8bc2aa04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Гомер. Поэма «Илиада». Образы Ахилла и Гектора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https://m.edsoo.ru/8bc2abbc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Развитие. Гомер. Поэма «Одиссея» (фрагменты). Образ Одиссея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https://m.edsoo.ru/8bc2ad6a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Развитие. Отражение древнегреческих мифов в поэмах Гомера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https://m.edsoo.ru/8bc2aee6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Былины</w:t>
            </w:r>
            <w:proofErr w:type="gram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меньше двух), например, «Илья Муромец и Соловей-разбойник», «Садко». Жанровые особенности, сюжет, система образов.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https://m.edsoo.ru/8bc2b06c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Былана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https://m.edsoo.ru/8bc2b1fc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Внеклассное чтение. Тематика русские былин. Традиции в изображении богатырей.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Бытина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Вольга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Микула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Селянинович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0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https://m.edsoo.ru/8bc2b3be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Былина «Садко». Особенность бывшего эпоса Новгородского цикла. Образ Садко в искусстве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1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https://m.edsoo.ru/8bc2b4e0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былины. Особенности жанра, изобразительно-образовательные средства. Русские богатыри в изобразительном искусстве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песня. Жанровое своеобразие. Русские народные песни в художественной литературе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2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https://m.edsoo.ru/8bc2b706</w:t>
              </w:r>
            </w:hyperlink>
          </w:p>
        </w:tc>
      </w:tr>
      <w:tr w:rsidR="000913C3" w:rsidRPr="000913C3" w:rsidTr="000913C3">
        <w:trPr>
          <w:trHeight w:val="18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баллады народов России и мира. (не менее трех песен и одной баллады) «Песнь о Роланде» (фрагменты), «Песнь о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Нибелунгах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(фрагменты). Тематика, система образов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https://m.edsoo.ru/8bc2b81e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Баллада «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Аника-воин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Спецификация русской народной баллады. Изобразительно-выразительные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Жанр баллады в мировых произведениях. Баллада Р. Л. Стивенсона «Вересковый мёд». Тема, идея, сюжет, композиция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Жанр баллады в мировых произведениях. Баллады Ф. Шиллера «Кубок», «Перчатка». Сюжетное своеобразие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https://m.edsoo.ru/8bc2bb52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Развитие. Викторина по разделу "Фольклор"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https://m.edsoo.ru/8bc2c124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«Повесть временных лет»: не менее одного отрывка, например, «Сказание о белгородском киселе». Особенности жанра, тематики фрагмента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8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Царь-град</w:t>
            </w:r>
            <w:proofErr w:type="gram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«Предание о смерти князя Олега». Анализ фрагментов описаний. Образы героев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https://m.edsoo.ru/8bc2c354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https://m.edsoo.ru/8bc2c4e4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Стихотворения «Зимняя дорога», «Туча» и др. Пейзажная лирика поэта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https://m.edsoo.ru/8bc2c61a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Стихотворение «Узник». Проблема, средства изображения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Двусложные размеры стиха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https://m.edsoo.ru/8bc2c732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Роман «Дубровский». История создания, темы, идеи произведений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0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https://m.edsoo.ru/8bc2c84a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Роман «Дубровский». Сюжет, фабула, система образов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1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https://m.edsoo.ru/8bc2c976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Роман «Дубровский». История любви Владимира и Маши. Образ главного героя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2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https://m.edsoo.ru/8bc2cba6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Роман «Дубровский». Противостояние Владимира и Троекурова. Роль второстепенных персонажей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https://m.edsoo.ru/8bc2ce58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Роман «Дубровский». Смысл финала романа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https://m.edsoo.ru/8bc2cf70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Развитие. Подготовка к домашнему сочинению по роману А.С.Пушкина "Дубровский"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Итоговый урок по творчеству А.С. Пушкина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https://m.edsoo.ru/8bc2d092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Любимое произведение А.С.Пушкина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 Стихотворения (не менее трех). «Три пальмы», «Утес», «Листок». История создания, 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https://m.edsoo.ru/8bc2d1be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 Стихотворения (не менее трех). «Три пальмы», «Утес», «Листок». Лирический герой, его чувства и поддержка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https://m.edsoo.ru/8bc2d2e0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 Стихотворения (не менее трех). «Три пальмы», «Утес», «Листок». Художественные средства выразительности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https://m.edsoo.ru/8bc2d420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Трехсложные стихотворные размеры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https://m.edsoo.ru/8bc2d538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В. Кольцов. Стихотворения (не менее двух). «Косарь», «Соловей». 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0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https://m.edsoo.ru/8bc2d6dc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1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https://m.edsoo.ru/8bc2d7e0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Тютчев. Стихотворения (не менее двух) «Есть осенью первоначальной…», «С поляны коршун поднялся…». Тематика проявлена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2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https://m.edsoo.ru/8bc2d920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Тютчев. Стихотворение «С поляны коршун поднялся…». Лирический герой и художественная изобразительность в произведениях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https://m.edsoo.ru/8bc2db82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Фет. Стихотворение (не менее двух), «Учись у них — у дуба, у берёзы…», «Я пришёл к тебе с приветом…» Проблематика появления поэта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https://m.edsoo.ru/8bc2db82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А. Фет. Стихотворения «Я пришёл к тебе с приветом…», «Учись у них — у дуба, у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белёзы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…». Своеобразие художественного видения поэта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https://m.edsoo.ru/8bc2de7a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https://m.edsoo.ru/8bc2dfa6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И. С. Тургенев. Сборник рассказов "Записки охотника". Рассказ "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Бежин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луг". Проблематика произведений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https://m.edsoo.ru/8bc2e0c8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Тургенев. Рассказ «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Бежин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луг». Образы и герои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https://m.edsoo.ru/8bc2e28a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С.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Тургенев.Рассказ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Бежин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луг». Портрет и пейзаж в литературном произведении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https://m.edsoo.ru/8bc2e3ac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С. Лесков. Сказ «Левша». Художественные и жанровые особенности произведений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0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https://m.edsoo.ru/8bc2e5d2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С. Лесков. Сказ «Левша»: образ главного героя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1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https://m.edsoo.ru/8bc2e4ba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С. Лесков. Сказ «Левша»: авторское отношение к герою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2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https://m.edsoo.ru/8bc2e6e0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https://m.edsoo.ru/8bc2e7f8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Толстой. Повесть «Детство» (главы). Тематика произведений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https://m.edsoo.ru/8bc2e924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Толстой. Повесть «Детство» (главы). Проблема повести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https://m.edsoo.ru/8bc2eb5e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Развитие. Л. Н. Толстой. Повесть «Детство» (главы). Образы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https://m.edsoo.ru/8bc2ec8a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Развитие. Л. Н. Толстой. Повесть «Детство» (главы). Образы Карла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Иваныча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Натальи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Савишни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https://m.edsoo.ru/8bc2edf2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по теме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https://m.edsoo.ru/8bc2f036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Чехов. Рассказы (три по выбору). «Толстый и тонкий», «Смерть чиновника», «Хамелеон». Проблема человека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https://m.edsoo.ru/8bc2f54a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Чехов. Рассказ «Хамелеон». Юмор, ирония, источники комического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90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https://m.edsoo.ru/8bc2f6ee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91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https://m.edsoo.ru/8bc2f824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А. П. Чехов. Художественные средства и приемы изображений в рассказах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И. Куприн. Рассказ «Чудесный доктор». Тема рассказа. Сюжет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92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https://m.edsoo.ru/8bc2f932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И. Куприн. Рассказ «Чудесный доктор». Проблематика произведений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9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https://m.edsoo.ru/8bc2fa54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И. Куприн. Рассказ «Чудесный доктор». Смысл названия рассказа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9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https://m.edsoo.ru/8bc2fb6c</w:t>
              </w:r>
            </w:hyperlink>
          </w:p>
        </w:tc>
      </w:tr>
      <w:tr w:rsidR="000913C3" w:rsidRPr="000913C3" w:rsidTr="000913C3">
        <w:trPr>
          <w:trHeight w:val="18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отечественных поэтов начала ХХ века. А. А. Блок. Стихотворения «О, весна, без конца и без края…», «Лениво и тяжело плывут облака…», «Встану я утром в туманное…»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9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https://m.edsoo.ru/8bc2fc8e</w:t>
              </w:r>
            </w:hyperlink>
          </w:p>
        </w:tc>
      </w:tr>
      <w:tr w:rsidR="000913C3" w:rsidRPr="000913C3" w:rsidTr="000913C3">
        <w:trPr>
          <w:trHeight w:val="18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отечественных поэтов начала ХХ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века.С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А. Есенин. Стихотворения «Гой ты, Русь, моя родная…», «Низкий дом с голубыми ставнями», «Я оставил родимый дом…», «Топи да болота»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9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https://m.edsoo.ru/8bc2fda6</w:t>
              </w:r>
            </w:hyperlink>
          </w:p>
        </w:tc>
      </w:tr>
      <w:tr w:rsidR="000913C3" w:rsidRPr="000913C3" w:rsidTr="000913C3">
        <w:trPr>
          <w:trHeight w:val="18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отечественных поэтов начала ХХ века. В. В. Маяковский. Стихотворения «Хорошее отношение к лошадям», «Необычное приключение, бывшее с Владимиром Маяковским летом на даче»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9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https://m.edsoo.ru/8bc2fec8</w:t>
              </w:r>
            </w:hyperlink>
          </w:p>
        </w:tc>
      </w:tr>
      <w:tr w:rsidR="000913C3" w:rsidRPr="000913C3" w:rsidTr="000913C3">
        <w:trPr>
          <w:trHeight w:val="24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отечественных поэтов XX века</w:t>
            </w:r>
            <w:proofErr w:type="gram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четырех стихотворений двух поэтов). Например, стихотворения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О.Ф.Берггольц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В.С.Высоцкого, Е.А.Евтушенко, А.С.Кушнера,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Ю.Д.Левитанского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Ю.П.Мориц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Б.Ш.Окуджавы, Д.С.Самойлова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9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https://m.edsoo.ru/8bc3004e</w:t>
              </w:r>
            </w:hyperlink>
          </w:p>
        </w:tc>
      </w:tr>
      <w:tr w:rsidR="000913C3" w:rsidRPr="000913C3" w:rsidTr="000913C3">
        <w:trPr>
          <w:trHeight w:val="24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отечественных поэтов XX века</w:t>
            </w:r>
            <w:proofErr w:type="gram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четырех стихотворений двух поэтов). Например, стихотворения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О.Ф.Берггольц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В.С.Высоцкого, Е.А.Евтушенко, А.С.Кушнера,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Ю.Д.Левитанского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Ю.П.Мориц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Б.Ш.Окуджавы, Д.С.Самойлова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9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https://m.edsoo.ru/8bc30170</w:t>
              </w:r>
            </w:hyperlink>
          </w:p>
        </w:tc>
      </w:tr>
      <w:tr w:rsidR="000913C3" w:rsidRPr="000913C3" w:rsidTr="000913C3">
        <w:trPr>
          <w:trHeight w:val="24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отечественных поэтов XX века</w:t>
            </w:r>
            <w:proofErr w:type="gram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четырех стихотворений двух поэтов). Например, стихотворения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О.Ф.Берггольц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В.С.Высоцкого, Е.А.Евтушенко, А.С.Кушнера,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Ю.Д.Левитанского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Ю.П.Мориц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Б.Ш.Окуджавы, Д.С.Самойлова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00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https://m.edsoo.ru/8bc30288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Итоговый урок по теме «Русская поэзия XX века»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01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https://m.edsoo.ru/8bc303aa</w:t>
              </w:r>
            </w:hyperlink>
          </w:p>
        </w:tc>
      </w:tr>
      <w:tr w:rsidR="000913C3" w:rsidRPr="000913C3" w:rsidTr="000913C3">
        <w:trPr>
          <w:trHeight w:val="30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отечественных писателей конца XX — начала XXI века, в том числе о Великой Отечественной войне. Обзор. два произведения по выбору, например, Б. Л. Васильев. «Экспонат №...»; Б. П. Екимов. «Ночь исцеления», А. В.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Жвалевский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Е. Б. Пастернак. «Правдивая история Деда Мороза» (глава «Очень страшный 1942 Новый год») и др.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Проза отечественных писателей конца XX — начала XXI века. Тематика, идейно-художественное содержание произведений.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02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https://m.edsoo.ru/8bc30620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Г. Распутин. Рассказ «Уроки французского». Трудности послевоенного времени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0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https://m.edsoo.ru/8bc30cf6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Г. Распутин. Рассказ «Уроки французского». Образ главного героя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0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https://m.edsoo.ru/8bc30f1c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В. Г. Распутин. Рассказ «Уроки французского». Нравственная проблематика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0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https://m.edsoo.ru/8bc310de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отечественных писателей на тему взросления человека. Обзор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появился.не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менее двух на выбор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П. Погодин. Идейно-художественная форма рассказов из книги «Кирпичные острова».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0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https://m.edsoo.ru/8bc3132c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И.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Фраерман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«Дикая собака Динго, или Повесть о первой любви». Проблема повести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Ю. И. Коваль. Повесть «Самая лёгкая лодка в мире». Система образов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0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https://m.edsoo.ru/8bc3155c</w:t>
              </w:r>
            </w:hyperlink>
          </w:p>
        </w:tc>
      </w:tr>
      <w:tr w:rsidR="000913C3" w:rsidRPr="000913C3" w:rsidTr="000913C3">
        <w:trPr>
          <w:trHeight w:val="18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современных отечественных писателей-фантастов. (не менее двух).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spellEnd"/>
            <w:proofErr w:type="gram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В.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Жвалевский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Е. Б. Пастернак. Повесть «Время всегда хорошее». Конфликт в производстве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В.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Жвалевский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Е. Б. Пастернак. Повесть «Время всегда хорошее». Нравственный выбор героев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В.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Ледерман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«Календарь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)я». Сюжет и композиции произведений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0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https://m.edsoo.ru/8bc32b1e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В.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Ледерман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«Календарь 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)я». Смысл названия произведения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0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https://m.edsoo.ru/8bc32c7c</w:t>
              </w:r>
            </w:hyperlink>
          </w:p>
        </w:tc>
      </w:tr>
      <w:tr w:rsidR="000913C3" w:rsidRPr="000913C3" w:rsidTr="000913C3">
        <w:trPr>
          <w:trHeight w:val="27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 Тема. Проблематика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10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https://m.edsoo.ru/8bc316d8</w:t>
              </w:r>
            </w:hyperlink>
          </w:p>
        </w:tc>
      </w:tr>
      <w:tr w:rsidR="000913C3" w:rsidRPr="000913C3" w:rsidTr="000913C3">
        <w:trPr>
          <w:trHeight w:val="24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 Лирический герой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11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https://m.edsoo.ru/8bc317f0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Дефо. «Робинзон Крузо» (главы по выбору). Тема, идея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12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https://m.edsoo.ru/8bc31d9a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Дефо. «Робинзон Крузо» (главы по выбору). Образ главного героя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13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https://m.edsoo.ru/8bc323b2</w:t>
              </w:r>
            </w:hyperlink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14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https://m.edsoo.ru/8bc32574</w:t>
              </w:r>
            </w:hyperlink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Свифт. «Путешествия Гулливера» (главы по выбору). Проблематика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15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https://m.edsoo.ru/8bc3270e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выступлений зарубежных писателей 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8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выступлений 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5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выступлений зарубежных 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8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выступлений зарубежных 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Выступления зарубежных писателей на тему взросления человека (по выбору)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по теме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16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https://m.edsoo.ru/8bc32e66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современных зарубежных писателей-фантастов. Дж. К. Роулинг. Роман «Гарри Поттер» (главы по выбору) Тема, идея, проблематика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17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https://m.edsoo.ru/8bc32fe2</w:t>
              </w:r>
            </w:hyperlink>
          </w:p>
        </w:tc>
      </w:tr>
      <w:tr w:rsidR="000913C3" w:rsidRPr="000913C3" w:rsidTr="000913C3">
        <w:trPr>
          <w:trHeight w:val="15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современных зарубежных писателей-фантастов. Дж. К. Роулинг. Роман «Гарри Поттер» (главы по выбору). Сюжет. Система образов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18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https://m.edsoo.ru/8bc33140</w:t>
              </w:r>
            </w:hyperlink>
          </w:p>
        </w:tc>
      </w:tr>
      <w:tr w:rsidR="000913C3" w:rsidRPr="000913C3" w:rsidTr="000913C3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современных зарубежных писателей-фантастов. Д. У. Джонс. «Дом с характером». Тема, идея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15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Произведения современных зарубежных писателей-фантастов. Д. У. Джонс. «Дом с характером». Сюжет. Система образов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3C3" w:rsidRPr="000913C3" w:rsidTr="000913C3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Итоговый урок за год. Список рекомендуемой литературы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C3" w:rsidRPr="000913C3" w:rsidRDefault="00FD0BEA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19" w:history="1">
              <w:r w:rsidR="000913C3" w:rsidRPr="000913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Библиотека ЦОК https://m.edsoo.ru/8bc3358c</w:t>
              </w:r>
            </w:hyperlink>
          </w:p>
        </w:tc>
      </w:tr>
      <w:tr w:rsidR="000913C3" w:rsidRPr="000913C3" w:rsidTr="000913C3">
        <w:trPr>
          <w:trHeight w:val="30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3C3" w:rsidRPr="000913C3" w:rsidRDefault="000913C3" w:rsidP="000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3C3" w:rsidRPr="000913C3" w:rsidRDefault="000913C3" w:rsidP="0009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913C3" w:rsidRDefault="000913C3"/>
    <w:p w:rsidR="00D776D0" w:rsidRDefault="00D776D0"/>
    <w:p w:rsidR="00D776D0" w:rsidRDefault="00D776D0"/>
    <w:p w:rsidR="00E051CE" w:rsidRDefault="00E051CE" w:rsidP="00E051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ОБЕСПЕЧЕНИЕ И ПЕРЕЧЕНЬ РЕКОМЕНДУЕМОЙ ЛИТЕРАТУРЫ.</w:t>
      </w:r>
    </w:p>
    <w:p w:rsidR="008B0246" w:rsidRPr="008B0246" w:rsidRDefault="008B0246" w:rsidP="008B02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8B0246">
        <w:rPr>
          <w:rFonts w:ascii="Times New Roman" w:hAnsi="Times New Roman" w:cs="Times New Roman"/>
          <w:sz w:val="28"/>
          <w:szCs w:val="28"/>
        </w:rPr>
        <w:t>итература: 5-й класс: учебник в 2 частях/Коровина В.Я и др. АО «Издательство «Просвещение»</w:t>
      </w:r>
    </w:p>
    <w:p w:rsidR="008B0246" w:rsidRPr="008B0246" w:rsidRDefault="008B0246" w:rsidP="008B02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8B0246">
        <w:rPr>
          <w:rFonts w:ascii="Times New Roman" w:hAnsi="Times New Roman" w:cs="Times New Roman"/>
          <w:sz w:val="28"/>
          <w:szCs w:val="28"/>
        </w:rPr>
        <w:t xml:space="preserve">итература (в 2 частях) 6 класс/ </w:t>
      </w:r>
      <w:proofErr w:type="spellStart"/>
      <w:r w:rsidRPr="008B0246">
        <w:rPr>
          <w:rFonts w:ascii="Times New Roman" w:hAnsi="Times New Roman" w:cs="Times New Roman"/>
          <w:sz w:val="28"/>
          <w:szCs w:val="28"/>
        </w:rPr>
        <w:t>Меркин</w:t>
      </w:r>
      <w:proofErr w:type="spellEnd"/>
      <w:r w:rsidRPr="008B0246">
        <w:rPr>
          <w:rFonts w:ascii="Times New Roman" w:hAnsi="Times New Roman" w:cs="Times New Roman"/>
          <w:sz w:val="28"/>
          <w:szCs w:val="28"/>
        </w:rPr>
        <w:t xml:space="preserve"> Г.С., ООО «Русское слово – учебник»</w:t>
      </w:r>
    </w:p>
    <w:p w:rsidR="008B0246" w:rsidRPr="008B0246" w:rsidRDefault="008B0246" w:rsidP="008B0246">
      <w:pPr>
        <w:rPr>
          <w:rFonts w:ascii="Times New Roman" w:hAnsi="Times New Roman" w:cs="Times New Roman"/>
          <w:sz w:val="28"/>
          <w:szCs w:val="28"/>
        </w:rPr>
      </w:pPr>
    </w:p>
    <w:p w:rsidR="008B0246" w:rsidRPr="008B0246" w:rsidRDefault="008B0246" w:rsidP="008B0246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246">
        <w:rPr>
          <w:rFonts w:ascii="Times New Roman" w:hAnsi="Times New Roman" w:cs="Times New Roman"/>
          <w:sz w:val="28"/>
          <w:szCs w:val="28"/>
        </w:rPr>
        <w:t>МЕТОДИЧЕСКИЕ МАТЕРИАЛЫ ДЛЯ УЧИТЕЛЯ</w:t>
      </w:r>
    </w:p>
    <w:p w:rsidR="008B0246" w:rsidRDefault="008B0246" w:rsidP="008B02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Н.В. Поурочные разработки по литературе, 5 класс. 6-е изд.-М.: Вако,2018.- 400с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В помощь школьному учителю).</w:t>
      </w:r>
    </w:p>
    <w:p w:rsidR="008B0246" w:rsidRDefault="008B0246" w:rsidP="008B02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Н.В. Поурочные разработки по литературе, 6 класс. 6-е изд.-М.: Вако,2018.- 400с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В помощь школьному учителю).</w:t>
      </w:r>
    </w:p>
    <w:p w:rsidR="008B0246" w:rsidRDefault="008B0246" w:rsidP="008B02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Демиденко Е.А. Новые контрольные и проверочные работы по литературе. 5-9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метод.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пособие</w:t>
      </w:r>
      <w:proofErr w:type="gramStart"/>
      <w:r>
        <w:rPr>
          <w:rFonts w:ascii="Times New Roman" w:hAnsi="Times New Roman" w:cs="Times New Roman"/>
          <w:sz w:val="28"/>
          <w:szCs w:val="28"/>
        </w:rPr>
        <w:t>,-</w:t>
      </w:r>
      <w:proofErr w:type="gramEnd"/>
      <w:r>
        <w:rPr>
          <w:rFonts w:ascii="Times New Roman" w:hAnsi="Times New Roman" w:cs="Times New Roman"/>
          <w:sz w:val="28"/>
          <w:szCs w:val="28"/>
        </w:rPr>
        <w:t>М.:Дрофа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2003.-288с.</w:t>
      </w:r>
    </w:p>
    <w:p w:rsidR="008B0246" w:rsidRDefault="008B0246" w:rsidP="008B02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Аристова М.А. Справочник по русской литературе для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Издательство «Экзамен», 2008.-590с.</w:t>
      </w:r>
    </w:p>
    <w:p w:rsidR="008B0246" w:rsidRDefault="008B0246" w:rsidP="008B02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Доронина Т.В. Анализ стихотворения: учебное пособие.-М.: Издательство « Экзамен» ,2009.-189с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ещерякова М.И. Литература в таблицах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схемах.-М.Рольф</w:t>
      </w:r>
      <w:proofErr w:type="spellEnd"/>
      <w:r>
        <w:rPr>
          <w:rFonts w:ascii="Times New Roman" w:hAnsi="Times New Roman" w:cs="Times New Roman"/>
          <w:sz w:val="28"/>
          <w:szCs w:val="28"/>
        </w:rPr>
        <w:t>, 2001.-224с.</w:t>
      </w:r>
    </w:p>
    <w:p w:rsidR="008B0246" w:rsidRDefault="008B0246" w:rsidP="008B02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Русская литература. Мультимедийная энциклопедия (произведения школьной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программы,анализ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текстов, видео- и аудиоматериалы, теория литературы, биографические данные.</w:t>
      </w:r>
    </w:p>
    <w:p w:rsidR="008B0246" w:rsidRDefault="008B0246" w:rsidP="008B0246"/>
    <w:sectPr w:rsidR="008B0246" w:rsidSect="00FD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3EE1"/>
    <w:multiLevelType w:val="multilevel"/>
    <w:tmpl w:val="F704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C62150"/>
    <w:multiLevelType w:val="multilevel"/>
    <w:tmpl w:val="3FC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513E90"/>
    <w:multiLevelType w:val="multilevel"/>
    <w:tmpl w:val="A004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26776D"/>
    <w:multiLevelType w:val="multilevel"/>
    <w:tmpl w:val="AA14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B03E3C"/>
    <w:multiLevelType w:val="multilevel"/>
    <w:tmpl w:val="93F8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3E5596"/>
    <w:multiLevelType w:val="multilevel"/>
    <w:tmpl w:val="43AE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181C65"/>
    <w:multiLevelType w:val="multilevel"/>
    <w:tmpl w:val="1118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4F3BEC"/>
    <w:multiLevelType w:val="multilevel"/>
    <w:tmpl w:val="FFA2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C4649E"/>
    <w:multiLevelType w:val="multilevel"/>
    <w:tmpl w:val="8730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E1138DF"/>
    <w:multiLevelType w:val="multilevel"/>
    <w:tmpl w:val="EF74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A7625F"/>
    <w:multiLevelType w:val="multilevel"/>
    <w:tmpl w:val="6AB8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BB27C8D"/>
    <w:multiLevelType w:val="multilevel"/>
    <w:tmpl w:val="25E6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DA85301"/>
    <w:multiLevelType w:val="multilevel"/>
    <w:tmpl w:val="0D14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093273D"/>
    <w:multiLevelType w:val="multilevel"/>
    <w:tmpl w:val="F2CC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2E64EEE"/>
    <w:multiLevelType w:val="multilevel"/>
    <w:tmpl w:val="9A1A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5F703F9"/>
    <w:multiLevelType w:val="multilevel"/>
    <w:tmpl w:val="2956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6E405BF"/>
    <w:multiLevelType w:val="multilevel"/>
    <w:tmpl w:val="539C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BE27BB9"/>
    <w:multiLevelType w:val="multilevel"/>
    <w:tmpl w:val="8EFA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19C3B2C"/>
    <w:multiLevelType w:val="multilevel"/>
    <w:tmpl w:val="C768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A0C7FC2"/>
    <w:multiLevelType w:val="multilevel"/>
    <w:tmpl w:val="02C8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9"/>
  </w:num>
  <w:num w:numId="5">
    <w:abstractNumId w:val="2"/>
  </w:num>
  <w:num w:numId="6">
    <w:abstractNumId w:val="11"/>
  </w:num>
  <w:num w:numId="7">
    <w:abstractNumId w:val="15"/>
  </w:num>
  <w:num w:numId="8">
    <w:abstractNumId w:val="5"/>
  </w:num>
  <w:num w:numId="9">
    <w:abstractNumId w:val="1"/>
  </w:num>
  <w:num w:numId="10">
    <w:abstractNumId w:val="0"/>
  </w:num>
  <w:num w:numId="11">
    <w:abstractNumId w:val="4"/>
  </w:num>
  <w:num w:numId="12">
    <w:abstractNumId w:val="16"/>
  </w:num>
  <w:num w:numId="13">
    <w:abstractNumId w:val="13"/>
  </w:num>
  <w:num w:numId="14">
    <w:abstractNumId w:val="3"/>
  </w:num>
  <w:num w:numId="15">
    <w:abstractNumId w:val="9"/>
  </w:num>
  <w:num w:numId="16">
    <w:abstractNumId w:val="6"/>
  </w:num>
  <w:num w:numId="17">
    <w:abstractNumId w:val="18"/>
  </w:num>
  <w:num w:numId="18">
    <w:abstractNumId w:val="14"/>
  </w:num>
  <w:num w:numId="19">
    <w:abstractNumId w:val="1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CA5DA4"/>
    <w:rsid w:val="000854AF"/>
    <w:rsid w:val="000913C3"/>
    <w:rsid w:val="003119E8"/>
    <w:rsid w:val="00586D0B"/>
    <w:rsid w:val="005911E2"/>
    <w:rsid w:val="008B0246"/>
    <w:rsid w:val="008E03BC"/>
    <w:rsid w:val="00921443"/>
    <w:rsid w:val="00CA2162"/>
    <w:rsid w:val="00CA5DA4"/>
    <w:rsid w:val="00D776D0"/>
    <w:rsid w:val="00E051CE"/>
    <w:rsid w:val="00FD0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162"/>
    <w:rPr>
      <w:b/>
      <w:bCs/>
    </w:rPr>
  </w:style>
  <w:style w:type="character" w:customStyle="1" w:styleId="placeholder-mask">
    <w:name w:val="placeholder-mask"/>
    <w:basedOn w:val="a0"/>
    <w:rsid w:val="00CA2162"/>
  </w:style>
  <w:style w:type="character" w:customStyle="1" w:styleId="placeholder">
    <w:name w:val="placeholder"/>
    <w:basedOn w:val="a0"/>
    <w:rsid w:val="00CA2162"/>
  </w:style>
  <w:style w:type="character" w:styleId="a5">
    <w:name w:val="Hyperlink"/>
    <w:basedOn w:val="a0"/>
    <w:uiPriority w:val="99"/>
    <w:semiHidden/>
    <w:unhideWhenUsed/>
    <w:rsid w:val="00586D0B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B0246"/>
    <w:pPr>
      <w:ind w:left="720"/>
      <w:contextualSpacing/>
    </w:pPr>
  </w:style>
  <w:style w:type="table" w:styleId="a7">
    <w:name w:val="Table Grid"/>
    <w:basedOn w:val="a1"/>
    <w:uiPriority w:val="39"/>
    <w:rsid w:val="0008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0854AF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1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0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9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6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5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3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6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3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1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5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9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1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7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29050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7f41542e" TargetMode="External"/><Relationship Id="rId63" Type="http://schemas.openxmlformats.org/officeDocument/2006/relationships/hyperlink" Target="https://m.edsoo.ru/8a19572a" TargetMode="External"/><Relationship Id="rId84" Type="http://schemas.openxmlformats.org/officeDocument/2006/relationships/hyperlink" Target="https://m.edsoo.ru/8a197354" TargetMode="External"/><Relationship Id="rId138" Type="http://schemas.openxmlformats.org/officeDocument/2006/relationships/hyperlink" Target="https://m.edsoo.ru/8bc2a3a6" TargetMode="External"/><Relationship Id="rId159" Type="http://schemas.openxmlformats.org/officeDocument/2006/relationships/hyperlink" Target="https://m.edsoo.ru/8bc2c732" TargetMode="External"/><Relationship Id="rId170" Type="http://schemas.openxmlformats.org/officeDocument/2006/relationships/hyperlink" Target="https://m.edsoo.ru/8bc2d6dc" TargetMode="External"/><Relationship Id="rId191" Type="http://schemas.openxmlformats.org/officeDocument/2006/relationships/hyperlink" Target="https://m.edsoo.ru/8bc2f824" TargetMode="External"/><Relationship Id="rId205" Type="http://schemas.openxmlformats.org/officeDocument/2006/relationships/hyperlink" Target="https://m.edsoo.ru/8bc310de" TargetMode="External"/><Relationship Id="rId107" Type="http://schemas.openxmlformats.org/officeDocument/2006/relationships/hyperlink" Target="https://m.edsoo.ru/8a199258" TargetMode="External"/><Relationship Id="rId11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74" Type="http://schemas.openxmlformats.org/officeDocument/2006/relationships/hyperlink" Target="https://m.edsoo.ru/8a19658a" TargetMode="External"/><Relationship Id="rId128" Type="http://schemas.openxmlformats.org/officeDocument/2006/relationships/hyperlink" Target="https://m.edsoo.ru/8bc27f98" TargetMode="External"/><Relationship Id="rId149" Type="http://schemas.openxmlformats.org/officeDocument/2006/relationships/hyperlink" Target="https://m.edsoo.ru/8bc2b1fc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a197d4a" TargetMode="External"/><Relationship Id="rId95" Type="http://schemas.openxmlformats.org/officeDocument/2006/relationships/hyperlink" Target="https://m.edsoo.ru/8a198754" TargetMode="External"/><Relationship Id="rId160" Type="http://schemas.openxmlformats.org/officeDocument/2006/relationships/hyperlink" Target="https://m.edsoo.ru/8bc2c84a" TargetMode="External"/><Relationship Id="rId165" Type="http://schemas.openxmlformats.org/officeDocument/2006/relationships/hyperlink" Target="https://m.edsoo.ru/8bc2d092" TargetMode="External"/><Relationship Id="rId181" Type="http://schemas.openxmlformats.org/officeDocument/2006/relationships/hyperlink" Target="https://m.edsoo.ru/8bc2e4ba" TargetMode="External"/><Relationship Id="rId186" Type="http://schemas.openxmlformats.org/officeDocument/2006/relationships/hyperlink" Target="https://m.edsoo.ru/8bc2ec8a" TargetMode="External"/><Relationship Id="rId216" Type="http://schemas.openxmlformats.org/officeDocument/2006/relationships/hyperlink" Target="https://m.edsoo.ru/8bc32e66" TargetMode="External"/><Relationship Id="rId211" Type="http://schemas.openxmlformats.org/officeDocument/2006/relationships/hyperlink" Target="https://m.edsoo.ru/8bc317f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43" Type="http://schemas.openxmlformats.org/officeDocument/2006/relationships/hyperlink" Target="https://m.edsoo.ru/7f41542e" TargetMode="External"/><Relationship Id="rId48" Type="http://schemas.openxmlformats.org/officeDocument/2006/relationships/hyperlink" Target="https://m.edsoo.ru/7f41542e" TargetMode="External"/><Relationship Id="rId64" Type="http://schemas.openxmlformats.org/officeDocument/2006/relationships/hyperlink" Target="https://m.edsoo.ru/8a195838" TargetMode="External"/><Relationship Id="rId69" Type="http://schemas.openxmlformats.org/officeDocument/2006/relationships/hyperlink" Target="https://m.edsoo.ru/8a195e28" TargetMode="External"/><Relationship Id="rId113" Type="http://schemas.openxmlformats.org/officeDocument/2006/relationships/hyperlink" Target="https://m.edsoo.ru/8a199b04" TargetMode="External"/><Relationship Id="rId118" Type="http://schemas.openxmlformats.org/officeDocument/2006/relationships/hyperlink" Target="https://m.edsoo.ru/8bc29154" TargetMode="External"/><Relationship Id="rId134" Type="http://schemas.openxmlformats.org/officeDocument/2006/relationships/hyperlink" Target="https://m.edsoo.ru/8bc28c36" TargetMode="External"/><Relationship Id="rId139" Type="http://schemas.openxmlformats.org/officeDocument/2006/relationships/hyperlink" Target="https://m.edsoo.ru/8bc29fd2" TargetMode="External"/><Relationship Id="rId80" Type="http://schemas.openxmlformats.org/officeDocument/2006/relationships/hyperlink" Target="https://m.edsoo.ru/8a196ed6" TargetMode="External"/><Relationship Id="rId85" Type="http://schemas.openxmlformats.org/officeDocument/2006/relationships/hyperlink" Target="https://m.edsoo.ru/8a1974e4" TargetMode="External"/><Relationship Id="rId150" Type="http://schemas.openxmlformats.org/officeDocument/2006/relationships/hyperlink" Target="https://m.edsoo.ru/8bc2b3be" TargetMode="External"/><Relationship Id="rId155" Type="http://schemas.openxmlformats.org/officeDocument/2006/relationships/hyperlink" Target="https://m.edsoo.ru/8bc2c124" TargetMode="External"/><Relationship Id="rId171" Type="http://schemas.openxmlformats.org/officeDocument/2006/relationships/hyperlink" Target="https://m.edsoo.ru/8bc2d7e0" TargetMode="External"/><Relationship Id="rId176" Type="http://schemas.openxmlformats.org/officeDocument/2006/relationships/hyperlink" Target="https://m.edsoo.ru/8bc2dfa6" TargetMode="External"/><Relationship Id="rId192" Type="http://schemas.openxmlformats.org/officeDocument/2006/relationships/hyperlink" Target="https://m.edsoo.ru/8bc2f932" TargetMode="External"/><Relationship Id="rId197" Type="http://schemas.openxmlformats.org/officeDocument/2006/relationships/hyperlink" Target="https://m.edsoo.ru/8bc2fec8" TargetMode="External"/><Relationship Id="rId206" Type="http://schemas.openxmlformats.org/officeDocument/2006/relationships/hyperlink" Target="https://m.edsoo.ru/8bc3132c" TargetMode="External"/><Relationship Id="rId201" Type="http://schemas.openxmlformats.org/officeDocument/2006/relationships/hyperlink" Target="https://m.edsoo.ru/8bc303aa" TargetMode="Externa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8a198d80" TargetMode="External"/><Relationship Id="rId108" Type="http://schemas.openxmlformats.org/officeDocument/2006/relationships/hyperlink" Target="https://m.edsoo.ru/8a199366" TargetMode="External"/><Relationship Id="rId124" Type="http://schemas.openxmlformats.org/officeDocument/2006/relationships/hyperlink" Target="https://m.edsoo.ru/8bc28574" TargetMode="External"/><Relationship Id="rId129" Type="http://schemas.openxmlformats.org/officeDocument/2006/relationships/hyperlink" Target="https://m.edsoo.ru/8bc28146" TargetMode="External"/><Relationship Id="rId54" Type="http://schemas.openxmlformats.org/officeDocument/2006/relationships/hyperlink" Target="https://m.edsoo.ru/7f41542e" TargetMode="External"/><Relationship Id="rId70" Type="http://schemas.openxmlformats.org/officeDocument/2006/relationships/hyperlink" Target="https://m.edsoo.ru/8a196062" TargetMode="External"/><Relationship Id="rId75" Type="http://schemas.openxmlformats.org/officeDocument/2006/relationships/hyperlink" Target="https://m.edsoo.ru/8a19671a" TargetMode="External"/><Relationship Id="rId91" Type="http://schemas.openxmlformats.org/officeDocument/2006/relationships/hyperlink" Target="https://m.edsoo.ru/8a197e58" TargetMode="External"/><Relationship Id="rId96" Type="http://schemas.openxmlformats.org/officeDocument/2006/relationships/hyperlink" Target="https://m.edsoo.ru/8a198876" TargetMode="External"/><Relationship Id="rId140" Type="http://schemas.openxmlformats.org/officeDocument/2006/relationships/hyperlink" Target="https://m.edsoo.ru/8bc2a108" TargetMode="External"/><Relationship Id="rId145" Type="http://schemas.openxmlformats.org/officeDocument/2006/relationships/hyperlink" Target="https://m.edsoo.ru/8bc2abbc" TargetMode="External"/><Relationship Id="rId161" Type="http://schemas.openxmlformats.org/officeDocument/2006/relationships/hyperlink" Target="https://m.edsoo.ru/8bc2c976" TargetMode="External"/><Relationship Id="rId166" Type="http://schemas.openxmlformats.org/officeDocument/2006/relationships/hyperlink" Target="https://m.edsoo.ru/8bc2d1be" TargetMode="External"/><Relationship Id="rId182" Type="http://schemas.openxmlformats.org/officeDocument/2006/relationships/hyperlink" Target="https://m.edsoo.ru/8bc2e6e0" TargetMode="External"/><Relationship Id="rId187" Type="http://schemas.openxmlformats.org/officeDocument/2006/relationships/hyperlink" Target="https://m.edsoo.ru/8bc2edf2" TargetMode="External"/><Relationship Id="rId217" Type="http://schemas.openxmlformats.org/officeDocument/2006/relationships/hyperlink" Target="https://m.edsoo.ru/8bc32fe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e80" TargetMode="External"/><Relationship Id="rId212" Type="http://schemas.openxmlformats.org/officeDocument/2006/relationships/hyperlink" Target="https://m.edsoo.ru/8bc31d9a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8a199c30" TargetMode="External"/><Relationship Id="rId119" Type="http://schemas.openxmlformats.org/officeDocument/2006/relationships/hyperlink" Target="https://m.edsoo.ru/8bc2662a" TargetMode="External"/><Relationship Id="rId44" Type="http://schemas.openxmlformats.org/officeDocument/2006/relationships/hyperlink" Target="https://m.edsoo.ru/7f41542e" TargetMode="External"/><Relationship Id="rId60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8a195946" TargetMode="External"/><Relationship Id="rId81" Type="http://schemas.openxmlformats.org/officeDocument/2006/relationships/hyperlink" Target="https://m.edsoo.ru/8a196fee" TargetMode="External"/><Relationship Id="rId86" Type="http://schemas.openxmlformats.org/officeDocument/2006/relationships/hyperlink" Target="https://m.edsoo.ru/8a197610" TargetMode="External"/><Relationship Id="rId130" Type="http://schemas.openxmlformats.org/officeDocument/2006/relationships/hyperlink" Target="https://m.edsoo.ru/8bc27926" TargetMode="External"/><Relationship Id="rId135" Type="http://schemas.openxmlformats.org/officeDocument/2006/relationships/hyperlink" Target="https://m.edsoo.ru/8bc28e52" TargetMode="External"/><Relationship Id="rId151" Type="http://schemas.openxmlformats.org/officeDocument/2006/relationships/hyperlink" Target="https://m.edsoo.ru/8bc2b4e0" TargetMode="External"/><Relationship Id="rId156" Type="http://schemas.openxmlformats.org/officeDocument/2006/relationships/hyperlink" Target="https://m.edsoo.ru/8bc2c354" TargetMode="External"/><Relationship Id="rId177" Type="http://schemas.openxmlformats.org/officeDocument/2006/relationships/hyperlink" Target="https://m.edsoo.ru/8bc2e0c8" TargetMode="External"/><Relationship Id="rId198" Type="http://schemas.openxmlformats.org/officeDocument/2006/relationships/hyperlink" Target="https://m.edsoo.ru/8bc3004e" TargetMode="External"/><Relationship Id="rId172" Type="http://schemas.openxmlformats.org/officeDocument/2006/relationships/hyperlink" Target="https://m.edsoo.ru/8bc2d920" TargetMode="External"/><Relationship Id="rId193" Type="http://schemas.openxmlformats.org/officeDocument/2006/relationships/hyperlink" Target="https://m.edsoo.ru/8bc2fa54" TargetMode="External"/><Relationship Id="rId202" Type="http://schemas.openxmlformats.org/officeDocument/2006/relationships/hyperlink" Target="https://m.edsoo.ru/8bc30620" TargetMode="External"/><Relationship Id="rId207" Type="http://schemas.openxmlformats.org/officeDocument/2006/relationships/hyperlink" Target="https://m.edsoo.ru/8bc3155c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109" Type="http://schemas.openxmlformats.org/officeDocument/2006/relationships/hyperlink" Target="https://m.edsoo.ru/8a19947e" TargetMode="External"/><Relationship Id="rId34" Type="http://schemas.openxmlformats.org/officeDocument/2006/relationships/hyperlink" Target="https://m.edsoo.ru/7f41542e" TargetMode="External"/><Relationship Id="rId50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8a19685a" TargetMode="External"/><Relationship Id="rId97" Type="http://schemas.openxmlformats.org/officeDocument/2006/relationships/hyperlink" Target="https://m.edsoo.ru/8a19898e" TargetMode="External"/><Relationship Id="rId104" Type="http://schemas.openxmlformats.org/officeDocument/2006/relationships/hyperlink" Target="https://m.edsoo.ru/8a199028" TargetMode="External"/><Relationship Id="rId120" Type="http://schemas.openxmlformats.org/officeDocument/2006/relationships/hyperlink" Target="https://m.edsoo.ru/8bc26ba2" TargetMode="External"/><Relationship Id="rId125" Type="http://schemas.openxmlformats.org/officeDocument/2006/relationships/hyperlink" Target="https://m.edsoo.ru/8bc27b60" TargetMode="External"/><Relationship Id="rId141" Type="http://schemas.openxmlformats.org/officeDocument/2006/relationships/hyperlink" Target="https://m.edsoo.ru/8bc26d78" TargetMode="External"/><Relationship Id="rId146" Type="http://schemas.openxmlformats.org/officeDocument/2006/relationships/hyperlink" Target="https://m.edsoo.ru/8bc2ad6a" TargetMode="External"/><Relationship Id="rId167" Type="http://schemas.openxmlformats.org/officeDocument/2006/relationships/hyperlink" Target="https://m.edsoo.ru/8bc2d2e0" TargetMode="External"/><Relationship Id="rId188" Type="http://schemas.openxmlformats.org/officeDocument/2006/relationships/hyperlink" Target="https://m.edsoo.ru/8bc2f036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8a196170" TargetMode="External"/><Relationship Id="rId92" Type="http://schemas.openxmlformats.org/officeDocument/2006/relationships/hyperlink" Target="https://m.edsoo.ru/8a197fa2" TargetMode="External"/><Relationship Id="rId162" Type="http://schemas.openxmlformats.org/officeDocument/2006/relationships/hyperlink" Target="https://m.edsoo.ru/8bc2cba6" TargetMode="External"/><Relationship Id="rId183" Type="http://schemas.openxmlformats.org/officeDocument/2006/relationships/hyperlink" Target="https://m.edsoo.ru/8bc2e7f8" TargetMode="External"/><Relationship Id="rId213" Type="http://schemas.openxmlformats.org/officeDocument/2006/relationships/hyperlink" Target="https://m.edsoo.ru/8bc323b2" TargetMode="External"/><Relationship Id="rId218" Type="http://schemas.openxmlformats.org/officeDocument/2006/relationships/hyperlink" Target="https://m.edsoo.ru/8bc3314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40" Type="http://schemas.openxmlformats.org/officeDocument/2006/relationships/hyperlink" Target="https://m.edsoo.ru/7f41542e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8a195a5e" TargetMode="External"/><Relationship Id="rId87" Type="http://schemas.openxmlformats.org/officeDocument/2006/relationships/hyperlink" Target="https://m.edsoo.ru/8a197728" TargetMode="External"/><Relationship Id="rId110" Type="http://schemas.openxmlformats.org/officeDocument/2006/relationships/hyperlink" Target="https://m.edsoo.ru/8a1995aa" TargetMode="External"/><Relationship Id="rId115" Type="http://schemas.openxmlformats.org/officeDocument/2006/relationships/hyperlink" Target="https://m.edsoo.ru/8a199d48" TargetMode="External"/><Relationship Id="rId131" Type="http://schemas.openxmlformats.org/officeDocument/2006/relationships/hyperlink" Target="https://m.edsoo.ru/8bc27a48" TargetMode="External"/><Relationship Id="rId136" Type="http://schemas.openxmlformats.org/officeDocument/2006/relationships/hyperlink" Target="https://m.edsoo.ru/8bc28d3a" TargetMode="External"/><Relationship Id="rId157" Type="http://schemas.openxmlformats.org/officeDocument/2006/relationships/hyperlink" Target="https://m.edsoo.ru/8bc2c4e4" TargetMode="External"/><Relationship Id="rId178" Type="http://schemas.openxmlformats.org/officeDocument/2006/relationships/hyperlink" Target="https://m.edsoo.ru/8bc2e28a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8a1970fc" TargetMode="External"/><Relationship Id="rId152" Type="http://schemas.openxmlformats.org/officeDocument/2006/relationships/hyperlink" Target="https://m.edsoo.ru/8bc2b706" TargetMode="External"/><Relationship Id="rId173" Type="http://schemas.openxmlformats.org/officeDocument/2006/relationships/hyperlink" Target="https://m.edsoo.ru/8bc2db82" TargetMode="External"/><Relationship Id="rId194" Type="http://schemas.openxmlformats.org/officeDocument/2006/relationships/hyperlink" Target="https://m.edsoo.ru/8bc2fb6c" TargetMode="External"/><Relationship Id="rId199" Type="http://schemas.openxmlformats.org/officeDocument/2006/relationships/hyperlink" Target="https://m.edsoo.ru/8bc30170" TargetMode="External"/><Relationship Id="rId203" Type="http://schemas.openxmlformats.org/officeDocument/2006/relationships/hyperlink" Target="https://m.edsoo.ru/8bc30cf6" TargetMode="External"/><Relationship Id="rId208" Type="http://schemas.openxmlformats.org/officeDocument/2006/relationships/hyperlink" Target="https://m.edsoo.ru/8bc32b1e" TargetMode="External"/><Relationship Id="rId1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8a196a9e" TargetMode="External"/><Relationship Id="rId100" Type="http://schemas.openxmlformats.org/officeDocument/2006/relationships/hyperlink" Target="https://m.edsoo.ru/8a198380" TargetMode="External"/><Relationship Id="rId105" Type="http://schemas.openxmlformats.org/officeDocument/2006/relationships/hyperlink" Target="https://m.edsoo.ru/8a198ea2" TargetMode="External"/><Relationship Id="rId126" Type="http://schemas.openxmlformats.org/officeDocument/2006/relationships/hyperlink" Target="https://m.edsoo.ru/8bc27c82" TargetMode="External"/><Relationship Id="rId147" Type="http://schemas.openxmlformats.org/officeDocument/2006/relationships/hyperlink" Target="https://m.edsoo.ru/8bc2aee6" TargetMode="External"/><Relationship Id="rId168" Type="http://schemas.openxmlformats.org/officeDocument/2006/relationships/hyperlink" Target="https://m.edsoo.ru/8bc2d420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8a19629c" TargetMode="External"/><Relationship Id="rId93" Type="http://schemas.openxmlformats.org/officeDocument/2006/relationships/hyperlink" Target="https://m.edsoo.ru/8a198128" TargetMode="External"/><Relationship Id="rId98" Type="http://schemas.openxmlformats.org/officeDocument/2006/relationships/hyperlink" Target="https://m.edsoo.ru/8a198aba" TargetMode="External"/><Relationship Id="rId121" Type="http://schemas.openxmlformats.org/officeDocument/2006/relationships/hyperlink" Target="https://m.edsoo.ru/8bc26918" TargetMode="External"/><Relationship Id="rId142" Type="http://schemas.openxmlformats.org/officeDocument/2006/relationships/hyperlink" Target="https://m.edsoo.ru/8bc26e9a" TargetMode="External"/><Relationship Id="rId163" Type="http://schemas.openxmlformats.org/officeDocument/2006/relationships/hyperlink" Target="https://m.edsoo.ru/8bc2ce58" TargetMode="External"/><Relationship Id="rId184" Type="http://schemas.openxmlformats.org/officeDocument/2006/relationships/hyperlink" Target="https://m.edsoo.ru/8bc2e924" TargetMode="External"/><Relationship Id="rId189" Type="http://schemas.openxmlformats.org/officeDocument/2006/relationships/hyperlink" Target="https://m.edsoo.ru/8bc2f54a" TargetMode="External"/><Relationship Id="rId219" Type="http://schemas.openxmlformats.org/officeDocument/2006/relationships/hyperlink" Target="https://m.edsoo.ru/8bc3358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32574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8a195c02" TargetMode="External"/><Relationship Id="rId116" Type="http://schemas.openxmlformats.org/officeDocument/2006/relationships/hyperlink" Target="https://m.edsoo.ru/8a199e60" TargetMode="External"/><Relationship Id="rId137" Type="http://schemas.openxmlformats.org/officeDocument/2006/relationships/hyperlink" Target="https://m.edsoo.ru/8bc28f4c" TargetMode="External"/><Relationship Id="rId158" Type="http://schemas.openxmlformats.org/officeDocument/2006/relationships/hyperlink" Target="https://m.edsoo.ru/8bc2c61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8a19720a" TargetMode="External"/><Relationship Id="rId88" Type="http://schemas.openxmlformats.org/officeDocument/2006/relationships/hyperlink" Target="https://m.edsoo.ru/8a197840" TargetMode="External"/><Relationship Id="rId111" Type="http://schemas.openxmlformats.org/officeDocument/2006/relationships/hyperlink" Target="https://m.edsoo.ru/8a199820" TargetMode="External"/><Relationship Id="rId132" Type="http://schemas.openxmlformats.org/officeDocument/2006/relationships/hyperlink" Target="https://m.edsoo.ru/8bc288a8" TargetMode="External"/><Relationship Id="rId153" Type="http://schemas.openxmlformats.org/officeDocument/2006/relationships/hyperlink" Target="https://m.edsoo.ru/8bc2b81e" TargetMode="External"/><Relationship Id="rId174" Type="http://schemas.openxmlformats.org/officeDocument/2006/relationships/hyperlink" Target="https://m.edsoo.ru/8bc2db82" TargetMode="External"/><Relationship Id="rId179" Type="http://schemas.openxmlformats.org/officeDocument/2006/relationships/hyperlink" Target="https://m.edsoo.ru/8bc2e3ac" TargetMode="External"/><Relationship Id="rId195" Type="http://schemas.openxmlformats.org/officeDocument/2006/relationships/hyperlink" Target="https://m.edsoo.ru/8bc2fc8e" TargetMode="External"/><Relationship Id="rId209" Type="http://schemas.openxmlformats.org/officeDocument/2006/relationships/hyperlink" Target="https://m.edsoo.ru/8bc32c7c" TargetMode="External"/><Relationship Id="rId190" Type="http://schemas.openxmlformats.org/officeDocument/2006/relationships/hyperlink" Target="https://m.edsoo.ru/8bc2f6ee" TargetMode="External"/><Relationship Id="rId204" Type="http://schemas.openxmlformats.org/officeDocument/2006/relationships/hyperlink" Target="https://m.edsoo.ru/8bc30f1c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106" Type="http://schemas.openxmlformats.org/officeDocument/2006/relationships/hyperlink" Target="https://m.edsoo.ru/8a19914a" TargetMode="External"/><Relationship Id="rId127" Type="http://schemas.openxmlformats.org/officeDocument/2006/relationships/hyperlink" Target="https://m.edsoo.ru/8bc27da4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8a196418" TargetMode="External"/><Relationship Id="rId78" Type="http://schemas.openxmlformats.org/officeDocument/2006/relationships/hyperlink" Target="https://m.edsoo.ru/8a196bfc" TargetMode="External"/><Relationship Id="rId94" Type="http://schemas.openxmlformats.org/officeDocument/2006/relationships/hyperlink" Target="https://m.edsoo.ru/8a198268" TargetMode="External"/><Relationship Id="rId99" Type="http://schemas.openxmlformats.org/officeDocument/2006/relationships/hyperlink" Target="https://m.edsoo.ru/8a198c36" TargetMode="External"/><Relationship Id="rId101" Type="http://schemas.openxmlformats.org/officeDocument/2006/relationships/hyperlink" Target="https://m.edsoo.ru/8a198498" TargetMode="External"/><Relationship Id="rId122" Type="http://schemas.openxmlformats.org/officeDocument/2006/relationships/hyperlink" Target="https://m.edsoo.ru/8bc26a6c" TargetMode="External"/><Relationship Id="rId143" Type="http://schemas.openxmlformats.org/officeDocument/2006/relationships/hyperlink" Target="https://m.edsoo.ru/8bc2a7e8" TargetMode="External"/><Relationship Id="rId148" Type="http://schemas.openxmlformats.org/officeDocument/2006/relationships/hyperlink" Target="https://m.edsoo.ru/8bc2b06c" TargetMode="External"/><Relationship Id="rId164" Type="http://schemas.openxmlformats.org/officeDocument/2006/relationships/hyperlink" Target="https://m.edsoo.ru/8bc2cf70" TargetMode="External"/><Relationship Id="rId169" Type="http://schemas.openxmlformats.org/officeDocument/2006/relationships/hyperlink" Target="https://m.edsoo.ru/8bc2d538" TargetMode="External"/><Relationship Id="rId185" Type="http://schemas.openxmlformats.org/officeDocument/2006/relationships/hyperlink" Target="https://m.edsoo.ru/8bc2eb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e80" TargetMode="External"/><Relationship Id="rId180" Type="http://schemas.openxmlformats.org/officeDocument/2006/relationships/hyperlink" Target="https://m.edsoo.ru/8bc2e5d2" TargetMode="External"/><Relationship Id="rId210" Type="http://schemas.openxmlformats.org/officeDocument/2006/relationships/hyperlink" Target="https://m.edsoo.ru/8bc316d8" TargetMode="External"/><Relationship Id="rId215" Type="http://schemas.openxmlformats.org/officeDocument/2006/relationships/hyperlink" Target="https://m.edsoo.ru/8bc3270e" TargetMode="External"/><Relationship Id="rId26" Type="http://schemas.openxmlformats.org/officeDocument/2006/relationships/hyperlink" Target="https://m.edsoo.ru/7f413e80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8a195d1a" TargetMode="External"/><Relationship Id="rId89" Type="http://schemas.openxmlformats.org/officeDocument/2006/relationships/hyperlink" Target="https://m.edsoo.ru/8a197bb0" TargetMode="External"/><Relationship Id="rId112" Type="http://schemas.openxmlformats.org/officeDocument/2006/relationships/hyperlink" Target="https://m.edsoo.ru/8a1999e2" TargetMode="External"/><Relationship Id="rId133" Type="http://schemas.openxmlformats.org/officeDocument/2006/relationships/hyperlink" Target="https://m.edsoo.ru/8bc28b32" TargetMode="External"/><Relationship Id="rId154" Type="http://schemas.openxmlformats.org/officeDocument/2006/relationships/hyperlink" Target="https://m.edsoo.ru/8bc2bb52" TargetMode="External"/><Relationship Id="rId175" Type="http://schemas.openxmlformats.org/officeDocument/2006/relationships/hyperlink" Target="https://m.edsoo.ru/8bc2de7a" TargetMode="External"/><Relationship Id="rId196" Type="http://schemas.openxmlformats.org/officeDocument/2006/relationships/hyperlink" Target="https://m.edsoo.ru/8bc2fda6" TargetMode="External"/><Relationship Id="rId200" Type="http://schemas.openxmlformats.org/officeDocument/2006/relationships/hyperlink" Target="https://m.edsoo.ru/8bc30288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8a196daa" TargetMode="External"/><Relationship Id="rId102" Type="http://schemas.openxmlformats.org/officeDocument/2006/relationships/hyperlink" Target="https://m.edsoo.ru/8a1985ce" TargetMode="External"/><Relationship Id="rId123" Type="http://schemas.openxmlformats.org/officeDocument/2006/relationships/hyperlink" Target="https://m.edsoo.ru/8bc28452" TargetMode="External"/><Relationship Id="rId144" Type="http://schemas.openxmlformats.org/officeDocument/2006/relationships/hyperlink" Target="https://m.edsoo.ru/8bc2aa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45</Pages>
  <Words>13767</Words>
  <Characters>78473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ZILYA</cp:lastModifiedBy>
  <cp:revision>19</cp:revision>
  <dcterms:created xsi:type="dcterms:W3CDTF">2023-11-12T09:16:00Z</dcterms:created>
  <dcterms:modified xsi:type="dcterms:W3CDTF">2023-11-13T17:33:00Z</dcterms:modified>
</cp:coreProperties>
</file>